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707E" w14:textId="42C7B77B" w:rsidR="00305B20" w:rsidRPr="00904A83" w:rsidRDefault="00305B20" w:rsidP="00904A83">
      <w:pPr>
        <w:pStyle w:val="A202006"/>
        <w:spacing w:beforeLines="60" w:before="144" w:afterLines="60" w:after="144" w:line="360" w:lineRule="auto"/>
        <w:ind w:left="2268" w:right="-171" w:firstLine="0"/>
        <w:rPr>
          <w:rFonts w:ascii="Tahoma" w:hAnsi="Tahoma" w:cs="Tahoma"/>
          <w:color w:val="000000"/>
          <w:sz w:val="22"/>
          <w:szCs w:val="22"/>
        </w:rPr>
      </w:pPr>
      <w:r w:rsidRPr="00904A83">
        <w:rPr>
          <w:rFonts w:ascii="Tahoma" w:hAnsi="Tahoma" w:cs="Tahoma"/>
          <w:color w:val="000000"/>
          <w:sz w:val="22"/>
          <w:szCs w:val="22"/>
        </w:rPr>
        <w:t>CONTRATO DE PRESTAÇÃO DE SERVIÇOS N</w:t>
      </w:r>
      <w:r w:rsidR="00496ADE" w:rsidRPr="00904A83">
        <w:rPr>
          <w:rFonts w:ascii="Tahoma" w:hAnsi="Tahoma" w:cs="Tahoma"/>
          <w:color w:val="000000"/>
          <w:sz w:val="22"/>
          <w:szCs w:val="22"/>
        </w:rPr>
        <w:t>.</w:t>
      </w:r>
      <w:r w:rsidRPr="00904A83">
        <w:rPr>
          <w:rFonts w:ascii="Tahoma" w:hAnsi="Tahoma" w:cs="Tahoma"/>
          <w:color w:val="000000"/>
          <w:sz w:val="22"/>
          <w:szCs w:val="22"/>
        </w:rPr>
        <w:t xml:space="preserve">º </w:t>
      </w:r>
      <w:r w:rsidRPr="00904A83">
        <w:rPr>
          <w:rFonts w:ascii="Tahoma" w:hAnsi="Tahoma" w:cs="Tahoma"/>
          <w:color w:val="000000"/>
          <w:sz w:val="22"/>
          <w:szCs w:val="22"/>
          <w:highlight w:val="lightGray"/>
        </w:rPr>
        <w:t>XXXX/20XX</w:t>
      </w:r>
      <w:r w:rsidRPr="00904A83">
        <w:rPr>
          <w:rFonts w:ascii="Tahoma" w:hAnsi="Tahoma" w:cs="Tahoma"/>
          <w:color w:val="000000"/>
          <w:sz w:val="22"/>
          <w:szCs w:val="22"/>
        </w:rPr>
        <w:t xml:space="preserve">, NA FORMA DE EXECUÇÃO INDIRETA SOB O REGIME </w:t>
      </w:r>
      <w:r w:rsidR="0036105B" w:rsidRPr="0036105B">
        <w:rPr>
          <w:rFonts w:ascii="Tahoma" w:hAnsi="Tahoma" w:cs="Tahoma"/>
          <w:color w:val="000000"/>
          <w:sz w:val="22"/>
          <w:szCs w:val="22"/>
          <w:highlight w:val="lightGray"/>
        </w:rPr>
        <w:t>XXXXXXXX</w:t>
      </w:r>
      <w:r w:rsidRPr="00904A83">
        <w:rPr>
          <w:rFonts w:ascii="Tahoma" w:hAnsi="Tahoma" w:cs="Tahoma"/>
          <w:color w:val="000000"/>
          <w:sz w:val="22"/>
          <w:szCs w:val="22"/>
        </w:rPr>
        <w:t xml:space="preserve">, QUE ENTRE SI CELEBRAM A COMPANHIA DE SANEAMENTO AMBIENTAL DO DISTRITO FEDERAL-CAESB </w:t>
      </w:r>
      <w:r w:rsidR="00496ADE" w:rsidRPr="00904A83">
        <w:rPr>
          <w:rFonts w:ascii="Tahoma" w:hAnsi="Tahoma" w:cs="Tahoma"/>
          <w:color w:val="000000"/>
          <w:sz w:val="22"/>
          <w:szCs w:val="22"/>
        </w:rPr>
        <w:t>E A</w:t>
      </w:r>
      <w:r w:rsidRPr="00904A83">
        <w:rPr>
          <w:rFonts w:ascii="Tahoma" w:hAnsi="Tahoma" w:cs="Tahoma"/>
          <w:color w:val="000000"/>
          <w:sz w:val="22"/>
          <w:szCs w:val="22"/>
        </w:rPr>
        <w:t xml:space="preserve"> EMPRESA </w:t>
      </w:r>
      <w:r w:rsidR="00496ADE" w:rsidRPr="00904A83">
        <w:rPr>
          <w:rFonts w:ascii="Tahoma" w:hAnsi="Tahoma" w:cs="Tahoma"/>
          <w:color w:val="000000"/>
          <w:sz w:val="22"/>
          <w:szCs w:val="22"/>
          <w:highlight w:val="lightGray"/>
        </w:rPr>
        <w:t>XXXXX</w:t>
      </w:r>
      <w:r w:rsidRPr="00904A83">
        <w:rPr>
          <w:rFonts w:ascii="Tahoma" w:hAnsi="Tahoma" w:cs="Tahoma"/>
          <w:color w:val="000000"/>
          <w:sz w:val="22"/>
          <w:szCs w:val="22"/>
        </w:rPr>
        <w:t xml:space="preserve">, NA FORMA ABAIXO. </w:t>
      </w:r>
    </w:p>
    <w:p w14:paraId="23365FD3" w14:textId="2F8ACD2F" w:rsidR="00E65B96" w:rsidRPr="00904A83" w:rsidRDefault="00E65B96" w:rsidP="00904A83">
      <w:pPr>
        <w:pStyle w:val="A202006"/>
        <w:spacing w:beforeLines="60" w:before="144" w:afterLines="60" w:after="144" w:line="360" w:lineRule="auto"/>
        <w:ind w:left="2268" w:right="-171" w:firstLine="0"/>
        <w:jc w:val="right"/>
        <w:rPr>
          <w:rFonts w:ascii="Tahoma" w:hAnsi="Tahoma" w:cs="Tahoma"/>
          <w:color w:val="000000"/>
          <w:sz w:val="22"/>
          <w:szCs w:val="22"/>
        </w:rPr>
      </w:pPr>
      <w:r w:rsidRPr="00904A83">
        <w:rPr>
          <w:rFonts w:ascii="Tahoma" w:hAnsi="Tahoma" w:cs="Tahoma"/>
          <w:sz w:val="22"/>
          <w:szCs w:val="22"/>
        </w:rPr>
        <w:t>(</w:t>
      </w:r>
      <w:r w:rsidRPr="00904A83">
        <w:rPr>
          <w:rFonts w:ascii="Tahoma" w:hAnsi="Tahoma" w:cs="Tahoma"/>
          <w:b/>
          <w:bCs/>
          <w:sz w:val="22"/>
          <w:szCs w:val="22"/>
          <w:highlight w:val="lightGray"/>
        </w:rPr>
        <w:t>PROCESSO GDOC/GEDOC/SEI N</w:t>
      </w:r>
      <w:r w:rsidR="00955532" w:rsidRPr="00904A83">
        <w:rPr>
          <w:rFonts w:ascii="Tahoma" w:hAnsi="Tahoma" w:cs="Tahoma"/>
          <w:b/>
          <w:bCs/>
          <w:sz w:val="22"/>
          <w:szCs w:val="22"/>
          <w:highlight w:val="lightGray"/>
        </w:rPr>
        <w:t>.</w:t>
      </w:r>
      <w:r w:rsidRPr="00904A83">
        <w:rPr>
          <w:rFonts w:ascii="Tahoma" w:hAnsi="Tahoma" w:cs="Tahoma"/>
          <w:b/>
          <w:bCs/>
          <w:sz w:val="22"/>
          <w:szCs w:val="22"/>
          <w:highlight w:val="lightGray"/>
        </w:rPr>
        <w:t>º/ANO - especificar</w:t>
      </w:r>
      <w:r w:rsidRPr="00904A83">
        <w:rPr>
          <w:rFonts w:ascii="Tahoma" w:hAnsi="Tahoma" w:cs="Tahoma"/>
          <w:sz w:val="22"/>
          <w:szCs w:val="22"/>
        </w:rPr>
        <w:t>)</w:t>
      </w:r>
    </w:p>
    <w:p w14:paraId="7806E1A3" w14:textId="77777777" w:rsidR="000013FC" w:rsidRPr="00904A83" w:rsidRDefault="000013FC" w:rsidP="00904A83">
      <w:pPr>
        <w:pStyle w:val="A202006"/>
        <w:spacing w:beforeLines="60" w:before="144" w:afterLines="60" w:after="144" w:line="360" w:lineRule="auto"/>
        <w:ind w:left="0" w:right="-171" w:firstLine="1134"/>
        <w:rPr>
          <w:rFonts w:ascii="Tahoma" w:hAnsi="Tahoma" w:cs="Tahoma"/>
          <w:color w:val="000000"/>
          <w:sz w:val="22"/>
          <w:szCs w:val="22"/>
        </w:rPr>
      </w:pPr>
    </w:p>
    <w:p w14:paraId="3B9A01F0" w14:textId="77777777" w:rsidR="00212EB8" w:rsidRPr="00904A83" w:rsidRDefault="00212EB8" w:rsidP="00904A83">
      <w:pPr>
        <w:pStyle w:val="A202006"/>
        <w:spacing w:beforeLines="60" w:before="144" w:afterLines="60" w:after="144" w:line="360" w:lineRule="auto"/>
        <w:ind w:left="0" w:right="-171" w:firstLine="1134"/>
        <w:rPr>
          <w:rFonts w:ascii="Tahoma" w:hAnsi="Tahoma" w:cs="Tahoma"/>
          <w:color w:val="000000"/>
          <w:sz w:val="22"/>
          <w:szCs w:val="22"/>
        </w:rPr>
      </w:pPr>
    </w:p>
    <w:p w14:paraId="4C967C3E" w14:textId="72105C23" w:rsidR="00305B20" w:rsidRPr="00904A83" w:rsidRDefault="00305B20" w:rsidP="00904A83">
      <w:pPr>
        <w:pStyle w:val="A2001065"/>
        <w:spacing w:beforeLines="60" w:before="144" w:afterLines="60" w:after="144" w:line="360" w:lineRule="auto"/>
        <w:ind w:firstLine="1134"/>
        <w:rPr>
          <w:rFonts w:ascii="Tahoma" w:hAnsi="Tahoma" w:cs="Tahoma"/>
          <w:color w:val="000000"/>
          <w:sz w:val="22"/>
          <w:szCs w:val="22"/>
        </w:rPr>
      </w:pPr>
      <w:r w:rsidRPr="00904A83">
        <w:rPr>
          <w:rFonts w:ascii="Tahoma" w:hAnsi="Tahoma" w:cs="Tahoma"/>
          <w:color w:val="000000"/>
          <w:sz w:val="22"/>
          <w:szCs w:val="22"/>
        </w:rPr>
        <w:t xml:space="preserve">A </w:t>
      </w:r>
      <w:r w:rsidRPr="00904A83">
        <w:rPr>
          <w:rFonts w:ascii="Tahoma" w:hAnsi="Tahoma" w:cs="Tahoma"/>
          <w:b/>
          <w:color w:val="000000"/>
          <w:sz w:val="22"/>
          <w:szCs w:val="22"/>
        </w:rPr>
        <w:t>COMPANHIA DE SANEAMENTO AMBIENTAL DO DISTRITO FEDERAL-CAESB</w:t>
      </w:r>
      <w:r w:rsidRPr="00904A83">
        <w:rPr>
          <w:rFonts w:ascii="Tahoma" w:hAnsi="Tahoma" w:cs="Tahoma"/>
          <w:color w:val="000000"/>
          <w:sz w:val="22"/>
          <w:szCs w:val="22"/>
        </w:rPr>
        <w:t>, sociedade de economia mista do Distrito Federal, inscrita no CNPJ sob o n</w:t>
      </w:r>
      <w:r w:rsidR="00496ADE" w:rsidRPr="00904A83">
        <w:rPr>
          <w:rFonts w:ascii="Tahoma" w:hAnsi="Tahoma" w:cs="Tahoma"/>
          <w:color w:val="000000"/>
          <w:sz w:val="22"/>
          <w:szCs w:val="22"/>
        </w:rPr>
        <w:t>.</w:t>
      </w:r>
      <w:r w:rsidRPr="00904A83">
        <w:rPr>
          <w:rFonts w:ascii="Tahoma" w:hAnsi="Tahoma" w:cs="Tahoma"/>
          <w:color w:val="000000"/>
          <w:sz w:val="22"/>
          <w:szCs w:val="22"/>
        </w:rPr>
        <w:t>º 00.082.024/0001-37 e na CF/DF sob o n</w:t>
      </w:r>
      <w:r w:rsidR="00496ADE" w:rsidRPr="00904A83">
        <w:rPr>
          <w:rFonts w:ascii="Tahoma" w:hAnsi="Tahoma" w:cs="Tahoma"/>
          <w:color w:val="000000"/>
          <w:sz w:val="22"/>
          <w:szCs w:val="22"/>
        </w:rPr>
        <w:t>.</w:t>
      </w:r>
      <w:r w:rsidRPr="00904A83">
        <w:rPr>
          <w:rFonts w:ascii="Tahoma" w:hAnsi="Tahoma" w:cs="Tahoma"/>
          <w:color w:val="000000"/>
          <w:sz w:val="22"/>
          <w:szCs w:val="22"/>
        </w:rPr>
        <w:t xml:space="preserve">º 07324667/001-67, com sede na Avenida Sibipiruna, Lotes 13, 15, 17, 19 e 21, CEP 71.928-720 - Águas Claras/DF, doravante denominada </w:t>
      </w:r>
      <w:r w:rsidR="00676300" w:rsidRPr="00904A83">
        <w:rPr>
          <w:rFonts w:ascii="Tahoma" w:hAnsi="Tahoma" w:cs="Tahoma"/>
          <w:b/>
          <w:color w:val="000000"/>
          <w:sz w:val="22"/>
          <w:szCs w:val="22"/>
        </w:rPr>
        <w:t>CONTRATANTE</w:t>
      </w:r>
      <w:r w:rsidRPr="00904A83">
        <w:rPr>
          <w:rFonts w:ascii="Tahoma" w:hAnsi="Tahoma" w:cs="Tahoma"/>
          <w:color w:val="000000"/>
          <w:sz w:val="22"/>
          <w:szCs w:val="22"/>
        </w:rPr>
        <w:t xml:space="preserve">, neste ato representada por seu Presidente, </w:t>
      </w:r>
      <w:bookmarkStart w:id="0" w:name="_Hlk26174763"/>
      <w:r w:rsidR="00297BEB" w:rsidRPr="00904A83">
        <w:rPr>
          <w:rFonts w:ascii="Tahoma" w:hAnsi="Tahoma" w:cs="Tahoma"/>
          <w:b/>
          <w:bCs/>
          <w:sz w:val="22"/>
          <w:szCs w:val="22"/>
          <w:highlight w:val="lightGray"/>
        </w:rPr>
        <w:t xml:space="preserve">NOME DO PRESIDENTE, </w:t>
      </w:r>
      <w:r w:rsidR="00953042" w:rsidRPr="00904A83">
        <w:rPr>
          <w:rFonts w:ascii="Tahoma" w:hAnsi="Tahoma" w:cs="Tahoma"/>
          <w:sz w:val="22"/>
          <w:szCs w:val="22"/>
          <w:highlight w:val="lightGray"/>
        </w:rPr>
        <w:t xml:space="preserve">nacionalidade, estado civil, profissão, </w:t>
      </w:r>
      <w:r w:rsidR="00953042" w:rsidRPr="00904A83">
        <w:rPr>
          <w:rFonts w:ascii="Tahoma" w:hAnsi="Tahoma" w:cs="Tahoma"/>
          <w:color w:val="000000"/>
          <w:sz w:val="22"/>
          <w:szCs w:val="22"/>
          <w:highlight w:val="lightGray"/>
        </w:rPr>
        <w:t xml:space="preserve">portador do RG n.º XXXXX, </w:t>
      </w:r>
      <w:r w:rsidR="00953042" w:rsidRPr="00904A83">
        <w:rPr>
          <w:rFonts w:ascii="Tahoma" w:hAnsi="Tahoma" w:cs="Tahoma"/>
          <w:sz w:val="22"/>
          <w:szCs w:val="22"/>
          <w:highlight w:val="lightGray"/>
        </w:rPr>
        <w:t>e inscrito</w:t>
      </w:r>
      <w:r w:rsidR="00C043C9" w:rsidRPr="00904A83">
        <w:rPr>
          <w:rFonts w:ascii="Tahoma" w:hAnsi="Tahoma" w:cs="Tahoma"/>
          <w:sz w:val="22"/>
          <w:szCs w:val="22"/>
          <w:highlight w:val="lightGray"/>
        </w:rPr>
        <w:t xml:space="preserve"> </w:t>
      </w:r>
      <w:r w:rsidR="00C043C9" w:rsidRPr="00904A83">
        <w:rPr>
          <w:rFonts w:ascii="Tahoma" w:hAnsi="Tahoma" w:cs="Tahoma"/>
          <w:color w:val="000000"/>
          <w:sz w:val="22"/>
          <w:szCs w:val="22"/>
          <w:highlight w:val="lightGray"/>
        </w:rPr>
        <w:t xml:space="preserve">(a) </w:t>
      </w:r>
      <w:r w:rsidR="00953042" w:rsidRPr="00904A83">
        <w:rPr>
          <w:rFonts w:ascii="Tahoma" w:hAnsi="Tahoma" w:cs="Tahoma"/>
          <w:sz w:val="22"/>
          <w:szCs w:val="22"/>
          <w:highlight w:val="lightGray"/>
        </w:rPr>
        <w:t xml:space="preserve"> no CPF </w:t>
      </w:r>
      <w:r w:rsidR="00953042" w:rsidRPr="00904A83">
        <w:rPr>
          <w:rFonts w:ascii="Tahoma" w:hAnsi="Tahoma" w:cs="Tahoma"/>
          <w:color w:val="000000"/>
          <w:sz w:val="22"/>
          <w:szCs w:val="22"/>
          <w:highlight w:val="lightGray"/>
        </w:rPr>
        <w:t xml:space="preserve">sob o </w:t>
      </w:r>
      <w:r w:rsidR="00953042" w:rsidRPr="00904A83">
        <w:rPr>
          <w:rFonts w:ascii="Tahoma" w:hAnsi="Tahoma" w:cs="Tahoma"/>
          <w:sz w:val="22"/>
          <w:szCs w:val="22"/>
          <w:highlight w:val="lightGray"/>
        </w:rPr>
        <w:t xml:space="preserve">n.º </w:t>
      </w:r>
      <w:r w:rsidR="00953042" w:rsidRPr="00904A83">
        <w:rPr>
          <w:rFonts w:ascii="Tahoma" w:hAnsi="Tahoma" w:cs="Tahoma"/>
          <w:color w:val="000000"/>
          <w:sz w:val="22"/>
          <w:szCs w:val="22"/>
          <w:highlight w:val="lightGray"/>
        </w:rPr>
        <w:t>XXXXX</w:t>
      </w:r>
      <w:r w:rsidR="00297BEB" w:rsidRPr="00904A83">
        <w:rPr>
          <w:rFonts w:ascii="Tahoma" w:hAnsi="Tahoma" w:cs="Tahoma"/>
          <w:color w:val="000000"/>
          <w:sz w:val="22"/>
          <w:szCs w:val="22"/>
        </w:rPr>
        <w:t xml:space="preserve">, e pelo (a) Diretor(a) </w:t>
      </w:r>
      <w:r w:rsidR="00297BEB" w:rsidRPr="00904A83">
        <w:rPr>
          <w:rFonts w:ascii="Tahoma" w:hAnsi="Tahoma" w:cs="Tahoma"/>
          <w:b/>
          <w:color w:val="000000"/>
          <w:sz w:val="22"/>
          <w:szCs w:val="22"/>
          <w:highlight w:val="lightGray"/>
        </w:rPr>
        <w:t>XXXXXXXXX</w:t>
      </w:r>
      <w:r w:rsidR="00297BEB" w:rsidRPr="00904A83">
        <w:rPr>
          <w:rFonts w:ascii="Tahoma" w:hAnsi="Tahoma" w:cs="Tahoma"/>
          <w:color w:val="000000"/>
          <w:sz w:val="22"/>
          <w:szCs w:val="22"/>
          <w:highlight w:val="lightGray"/>
        </w:rPr>
        <w:t xml:space="preserve">, </w:t>
      </w:r>
      <w:r w:rsidR="00953042" w:rsidRPr="00904A83">
        <w:rPr>
          <w:rFonts w:ascii="Tahoma" w:hAnsi="Tahoma" w:cs="Tahoma"/>
          <w:sz w:val="22"/>
          <w:szCs w:val="22"/>
          <w:highlight w:val="lightGray"/>
        </w:rPr>
        <w:t xml:space="preserve">nacionalidade, estado civil, profissão, </w:t>
      </w:r>
      <w:r w:rsidR="00953042" w:rsidRPr="00904A83">
        <w:rPr>
          <w:rFonts w:ascii="Tahoma" w:hAnsi="Tahoma" w:cs="Tahoma"/>
          <w:color w:val="000000"/>
          <w:sz w:val="22"/>
          <w:szCs w:val="22"/>
          <w:highlight w:val="lightGray"/>
        </w:rPr>
        <w:t xml:space="preserve">portador </w:t>
      </w:r>
      <w:r w:rsidR="00C043C9" w:rsidRPr="00904A83">
        <w:rPr>
          <w:rFonts w:ascii="Tahoma" w:hAnsi="Tahoma" w:cs="Tahoma"/>
          <w:color w:val="000000"/>
          <w:sz w:val="22"/>
          <w:szCs w:val="22"/>
          <w:highlight w:val="lightGray"/>
        </w:rPr>
        <w:t xml:space="preserve">(a) </w:t>
      </w:r>
      <w:r w:rsidR="00953042" w:rsidRPr="00904A83">
        <w:rPr>
          <w:rFonts w:ascii="Tahoma" w:hAnsi="Tahoma" w:cs="Tahoma"/>
          <w:color w:val="000000"/>
          <w:sz w:val="22"/>
          <w:szCs w:val="22"/>
          <w:highlight w:val="lightGray"/>
        </w:rPr>
        <w:t xml:space="preserve">do RG n.º XXXXX, </w:t>
      </w:r>
      <w:r w:rsidR="00953042" w:rsidRPr="00904A83">
        <w:rPr>
          <w:rFonts w:ascii="Tahoma" w:hAnsi="Tahoma" w:cs="Tahoma"/>
          <w:sz w:val="22"/>
          <w:szCs w:val="22"/>
          <w:highlight w:val="lightGray"/>
        </w:rPr>
        <w:t>e inscrito</w:t>
      </w:r>
      <w:r w:rsidR="00C043C9" w:rsidRPr="00904A83">
        <w:rPr>
          <w:rFonts w:ascii="Tahoma" w:hAnsi="Tahoma" w:cs="Tahoma"/>
          <w:sz w:val="22"/>
          <w:szCs w:val="22"/>
          <w:highlight w:val="lightGray"/>
        </w:rPr>
        <w:t xml:space="preserve"> </w:t>
      </w:r>
      <w:r w:rsidR="00C043C9" w:rsidRPr="00904A83">
        <w:rPr>
          <w:rFonts w:ascii="Tahoma" w:hAnsi="Tahoma" w:cs="Tahoma"/>
          <w:color w:val="000000"/>
          <w:sz w:val="22"/>
          <w:szCs w:val="22"/>
          <w:highlight w:val="lightGray"/>
        </w:rPr>
        <w:t xml:space="preserve">(a) </w:t>
      </w:r>
      <w:r w:rsidR="00953042" w:rsidRPr="00904A83">
        <w:rPr>
          <w:rFonts w:ascii="Tahoma" w:hAnsi="Tahoma" w:cs="Tahoma"/>
          <w:sz w:val="22"/>
          <w:szCs w:val="22"/>
          <w:highlight w:val="lightGray"/>
        </w:rPr>
        <w:t xml:space="preserve"> no CPF </w:t>
      </w:r>
      <w:r w:rsidR="00953042" w:rsidRPr="00904A83">
        <w:rPr>
          <w:rFonts w:ascii="Tahoma" w:hAnsi="Tahoma" w:cs="Tahoma"/>
          <w:color w:val="000000"/>
          <w:sz w:val="22"/>
          <w:szCs w:val="22"/>
          <w:highlight w:val="lightGray"/>
        </w:rPr>
        <w:t xml:space="preserve">sob o </w:t>
      </w:r>
      <w:r w:rsidR="00953042" w:rsidRPr="00904A83">
        <w:rPr>
          <w:rFonts w:ascii="Tahoma" w:hAnsi="Tahoma" w:cs="Tahoma"/>
          <w:sz w:val="22"/>
          <w:szCs w:val="22"/>
          <w:highlight w:val="lightGray"/>
        </w:rPr>
        <w:t xml:space="preserve">n.º </w:t>
      </w:r>
      <w:r w:rsidR="00953042" w:rsidRPr="00904A83">
        <w:rPr>
          <w:rFonts w:ascii="Tahoma" w:hAnsi="Tahoma" w:cs="Tahoma"/>
          <w:color w:val="000000"/>
          <w:sz w:val="22"/>
          <w:szCs w:val="22"/>
          <w:highlight w:val="lightGray"/>
        </w:rPr>
        <w:t>XXXXX</w:t>
      </w:r>
      <w:r w:rsidRPr="00904A83">
        <w:rPr>
          <w:rFonts w:ascii="Tahoma" w:hAnsi="Tahoma" w:cs="Tahoma"/>
          <w:color w:val="000000"/>
          <w:sz w:val="22"/>
          <w:szCs w:val="22"/>
          <w:highlight w:val="lightGray"/>
        </w:rPr>
        <w:t>,</w:t>
      </w:r>
      <w:r w:rsidRPr="00904A83">
        <w:rPr>
          <w:rFonts w:ascii="Tahoma" w:hAnsi="Tahoma" w:cs="Tahoma"/>
          <w:color w:val="000000"/>
          <w:sz w:val="22"/>
          <w:szCs w:val="22"/>
        </w:rPr>
        <w:t xml:space="preserve"> </w:t>
      </w:r>
      <w:bookmarkEnd w:id="0"/>
      <w:r w:rsidRPr="00904A83">
        <w:rPr>
          <w:rFonts w:ascii="Tahoma" w:hAnsi="Tahoma" w:cs="Tahoma"/>
          <w:color w:val="000000"/>
          <w:sz w:val="22"/>
          <w:szCs w:val="22"/>
        </w:rPr>
        <w:t xml:space="preserve">ambos residentes e domiciliados nesta Capital, e do outro lado, </w:t>
      </w:r>
      <w:r w:rsidRPr="00904A83">
        <w:rPr>
          <w:rFonts w:ascii="Tahoma" w:hAnsi="Tahoma" w:cs="Tahoma"/>
          <w:b/>
          <w:sz w:val="22"/>
          <w:szCs w:val="22"/>
          <w:highlight w:val="lightGray"/>
        </w:rPr>
        <w:t xml:space="preserve">(NOME DA EMPRESA </w:t>
      </w:r>
      <w:r w:rsidR="00676300" w:rsidRPr="00904A83">
        <w:rPr>
          <w:rFonts w:ascii="Tahoma" w:hAnsi="Tahoma" w:cs="Tahoma"/>
          <w:b/>
          <w:sz w:val="22"/>
          <w:szCs w:val="22"/>
          <w:highlight w:val="lightGray"/>
        </w:rPr>
        <w:t>CONTRATADA</w:t>
      </w:r>
      <w:r w:rsidRPr="00904A83">
        <w:rPr>
          <w:rFonts w:ascii="Tahoma" w:hAnsi="Tahoma" w:cs="Tahoma"/>
          <w:b/>
          <w:sz w:val="22"/>
          <w:szCs w:val="22"/>
          <w:highlight w:val="lightGray"/>
        </w:rPr>
        <w:t>)</w:t>
      </w:r>
      <w:r w:rsidRPr="00904A83">
        <w:rPr>
          <w:rFonts w:ascii="Tahoma" w:hAnsi="Tahoma" w:cs="Tahoma"/>
          <w:sz w:val="22"/>
          <w:szCs w:val="22"/>
        </w:rPr>
        <w:t>, inscrita no CNPJ sob o n</w:t>
      </w:r>
      <w:r w:rsidR="00297BEB" w:rsidRPr="00904A83">
        <w:rPr>
          <w:rFonts w:ascii="Tahoma" w:hAnsi="Tahoma" w:cs="Tahoma"/>
          <w:sz w:val="22"/>
          <w:szCs w:val="22"/>
        </w:rPr>
        <w:t>.</w:t>
      </w:r>
      <w:r w:rsidRPr="00904A83">
        <w:rPr>
          <w:rFonts w:ascii="Tahoma" w:hAnsi="Tahoma" w:cs="Tahoma"/>
          <w:sz w:val="22"/>
          <w:szCs w:val="22"/>
        </w:rPr>
        <w:t xml:space="preserve">º </w:t>
      </w:r>
      <w:r w:rsidRPr="00904A83">
        <w:rPr>
          <w:rFonts w:ascii="Tahoma" w:hAnsi="Tahoma" w:cs="Tahoma"/>
          <w:sz w:val="22"/>
          <w:szCs w:val="22"/>
          <w:highlight w:val="lightGray"/>
        </w:rPr>
        <w:t>(XX.XXX.XXX/</w:t>
      </w:r>
      <w:r w:rsidR="00933CB8" w:rsidRPr="00904A83">
        <w:rPr>
          <w:rFonts w:ascii="Tahoma" w:hAnsi="Tahoma" w:cs="Tahoma"/>
          <w:sz w:val="22"/>
          <w:szCs w:val="22"/>
          <w:highlight w:val="lightGray"/>
        </w:rPr>
        <w:t>XXXX</w:t>
      </w:r>
      <w:r w:rsidRPr="00904A83">
        <w:rPr>
          <w:rFonts w:ascii="Tahoma" w:hAnsi="Tahoma" w:cs="Tahoma"/>
          <w:sz w:val="22"/>
          <w:szCs w:val="22"/>
          <w:highlight w:val="lightGray"/>
        </w:rPr>
        <w:t>-XX)</w:t>
      </w:r>
      <w:r w:rsidRPr="00904A83">
        <w:rPr>
          <w:rFonts w:ascii="Tahoma" w:hAnsi="Tahoma" w:cs="Tahoma"/>
          <w:color w:val="000000"/>
          <w:sz w:val="22"/>
          <w:szCs w:val="22"/>
        </w:rPr>
        <w:t>, Inscrição Estadual n</w:t>
      </w:r>
      <w:r w:rsidR="00297BEB" w:rsidRPr="00904A83">
        <w:rPr>
          <w:rFonts w:ascii="Tahoma" w:hAnsi="Tahoma" w:cs="Tahoma"/>
          <w:color w:val="000000"/>
          <w:sz w:val="22"/>
          <w:szCs w:val="22"/>
        </w:rPr>
        <w:t>.</w:t>
      </w:r>
      <w:r w:rsidRPr="00904A83">
        <w:rPr>
          <w:rFonts w:ascii="Tahoma" w:hAnsi="Tahoma" w:cs="Tahoma"/>
          <w:color w:val="000000"/>
          <w:sz w:val="22"/>
          <w:szCs w:val="22"/>
        </w:rPr>
        <w:t xml:space="preserve">º </w:t>
      </w:r>
      <w:r w:rsidRPr="00904A83">
        <w:rPr>
          <w:rFonts w:ascii="Tahoma" w:hAnsi="Tahoma" w:cs="Tahoma"/>
          <w:sz w:val="22"/>
          <w:szCs w:val="22"/>
          <w:highlight w:val="lightGray"/>
        </w:rPr>
        <w:t>(XXXXXXXX-XX)</w:t>
      </w:r>
      <w:r w:rsidRPr="00904A83">
        <w:rPr>
          <w:rFonts w:ascii="Tahoma" w:hAnsi="Tahoma" w:cs="Tahoma"/>
          <w:color w:val="000000"/>
          <w:sz w:val="22"/>
          <w:szCs w:val="22"/>
        </w:rPr>
        <w:t xml:space="preserve">, estabelecida </w:t>
      </w:r>
      <w:r w:rsidRPr="00904A83">
        <w:rPr>
          <w:rFonts w:ascii="Tahoma" w:hAnsi="Tahoma" w:cs="Tahoma"/>
          <w:sz w:val="22"/>
          <w:szCs w:val="22"/>
          <w:highlight w:val="lightGray"/>
        </w:rPr>
        <w:t>(endereço completo, com CEP)</w:t>
      </w:r>
      <w:r w:rsidRPr="00904A83">
        <w:rPr>
          <w:rFonts w:ascii="Tahoma" w:hAnsi="Tahoma" w:cs="Tahoma"/>
          <w:color w:val="000000"/>
          <w:sz w:val="22"/>
          <w:szCs w:val="22"/>
        </w:rPr>
        <w:t xml:space="preserve">, doravante denominada </w:t>
      </w:r>
      <w:r w:rsidR="00676300" w:rsidRPr="00904A83">
        <w:rPr>
          <w:rFonts w:ascii="Tahoma" w:hAnsi="Tahoma" w:cs="Tahoma"/>
          <w:b/>
          <w:color w:val="000000"/>
          <w:sz w:val="22"/>
          <w:szCs w:val="22"/>
        </w:rPr>
        <w:t>CONTRATADA</w:t>
      </w:r>
      <w:r w:rsidRPr="00904A83">
        <w:rPr>
          <w:rFonts w:ascii="Tahoma" w:hAnsi="Tahoma" w:cs="Tahoma"/>
          <w:color w:val="000000"/>
          <w:sz w:val="22"/>
          <w:szCs w:val="22"/>
        </w:rPr>
        <w:t xml:space="preserve">, neste ato representada por </w:t>
      </w:r>
      <w:r w:rsidRPr="00904A83">
        <w:rPr>
          <w:rFonts w:ascii="Tahoma" w:hAnsi="Tahoma" w:cs="Tahoma"/>
          <w:b/>
          <w:sz w:val="22"/>
          <w:szCs w:val="22"/>
        </w:rPr>
        <w:t>(</w:t>
      </w:r>
      <w:r w:rsidRPr="00904A83">
        <w:rPr>
          <w:rFonts w:ascii="Tahoma" w:hAnsi="Tahoma" w:cs="Tahoma"/>
          <w:b/>
          <w:sz w:val="22"/>
          <w:szCs w:val="22"/>
          <w:highlight w:val="lightGray"/>
        </w:rPr>
        <w:t>NOME DO REPRESENTANTE</w:t>
      </w:r>
      <w:r w:rsidRPr="00904A83">
        <w:rPr>
          <w:rFonts w:ascii="Tahoma" w:hAnsi="Tahoma" w:cs="Tahoma"/>
          <w:b/>
          <w:sz w:val="22"/>
          <w:szCs w:val="22"/>
        </w:rPr>
        <w:t>)</w:t>
      </w:r>
      <w:r w:rsidRPr="00904A83">
        <w:rPr>
          <w:rFonts w:ascii="Tahoma" w:hAnsi="Tahoma" w:cs="Tahoma"/>
          <w:color w:val="000000"/>
          <w:sz w:val="22"/>
          <w:szCs w:val="22"/>
        </w:rPr>
        <w:t xml:space="preserve">, </w:t>
      </w:r>
      <w:r w:rsidR="002B7117" w:rsidRPr="00904A83">
        <w:rPr>
          <w:rFonts w:ascii="Tahoma" w:hAnsi="Tahoma" w:cs="Tahoma"/>
          <w:sz w:val="22"/>
          <w:szCs w:val="22"/>
          <w:highlight w:val="lightGray"/>
        </w:rPr>
        <w:t xml:space="preserve">nacionalidade, estado civil, profissão, </w:t>
      </w:r>
      <w:r w:rsidR="002B7117" w:rsidRPr="00904A83">
        <w:rPr>
          <w:rFonts w:ascii="Tahoma" w:hAnsi="Tahoma" w:cs="Tahoma"/>
          <w:color w:val="000000"/>
          <w:sz w:val="22"/>
          <w:szCs w:val="22"/>
          <w:highlight w:val="lightGray"/>
        </w:rPr>
        <w:t xml:space="preserve">portador do RG n.º XXXXX, </w:t>
      </w:r>
      <w:r w:rsidR="002B7117" w:rsidRPr="00904A83">
        <w:rPr>
          <w:rFonts w:ascii="Tahoma" w:hAnsi="Tahoma" w:cs="Tahoma"/>
          <w:sz w:val="22"/>
          <w:szCs w:val="22"/>
          <w:highlight w:val="lightGray"/>
        </w:rPr>
        <w:t xml:space="preserve">e inscrito no CPF </w:t>
      </w:r>
      <w:r w:rsidR="002B7117" w:rsidRPr="00904A83">
        <w:rPr>
          <w:rFonts w:ascii="Tahoma" w:hAnsi="Tahoma" w:cs="Tahoma"/>
          <w:color w:val="000000"/>
          <w:sz w:val="22"/>
          <w:szCs w:val="22"/>
          <w:highlight w:val="lightGray"/>
        </w:rPr>
        <w:t xml:space="preserve">sob o </w:t>
      </w:r>
      <w:r w:rsidR="002B7117" w:rsidRPr="00904A83">
        <w:rPr>
          <w:rFonts w:ascii="Tahoma" w:hAnsi="Tahoma" w:cs="Tahoma"/>
          <w:sz w:val="22"/>
          <w:szCs w:val="22"/>
          <w:highlight w:val="lightGray"/>
        </w:rPr>
        <w:t xml:space="preserve">n.º </w:t>
      </w:r>
      <w:r w:rsidR="002B7117" w:rsidRPr="00904A83">
        <w:rPr>
          <w:rFonts w:ascii="Tahoma" w:hAnsi="Tahoma" w:cs="Tahoma"/>
          <w:color w:val="000000"/>
          <w:sz w:val="22"/>
          <w:szCs w:val="22"/>
          <w:highlight w:val="lightGray"/>
        </w:rPr>
        <w:t>XXXXX</w:t>
      </w:r>
      <w:r w:rsidR="002B7117" w:rsidRPr="00904A83">
        <w:rPr>
          <w:rFonts w:ascii="Tahoma" w:hAnsi="Tahoma" w:cs="Tahoma"/>
          <w:color w:val="000000"/>
          <w:sz w:val="22"/>
          <w:szCs w:val="22"/>
        </w:rPr>
        <w:t xml:space="preserve">, </w:t>
      </w:r>
      <w:r w:rsidR="00192B8D" w:rsidRPr="00904A83">
        <w:rPr>
          <w:rFonts w:ascii="Tahoma" w:hAnsi="Tahoma" w:cs="Tahoma"/>
          <w:color w:val="000000"/>
          <w:sz w:val="22"/>
          <w:szCs w:val="22"/>
        </w:rPr>
        <w:t xml:space="preserve">residente e domiciliado em </w:t>
      </w:r>
      <w:r w:rsidR="00192B8D" w:rsidRPr="00904A83">
        <w:rPr>
          <w:rFonts w:ascii="Tahoma" w:hAnsi="Tahoma" w:cs="Tahoma"/>
          <w:color w:val="000000"/>
          <w:sz w:val="22"/>
          <w:szCs w:val="22"/>
          <w:highlight w:val="lightGray"/>
        </w:rPr>
        <w:t>XXXXX</w:t>
      </w:r>
      <w:r w:rsidR="00192B8D" w:rsidRPr="00904A83">
        <w:rPr>
          <w:rFonts w:ascii="Tahoma" w:hAnsi="Tahoma" w:cs="Tahoma"/>
          <w:color w:val="000000"/>
          <w:sz w:val="22"/>
          <w:szCs w:val="22"/>
        </w:rPr>
        <w:t xml:space="preserve">, </w:t>
      </w:r>
      <w:r w:rsidRPr="00904A83">
        <w:rPr>
          <w:rFonts w:ascii="Tahoma" w:hAnsi="Tahoma" w:cs="Tahoma"/>
          <w:color w:val="000000"/>
          <w:sz w:val="22"/>
          <w:szCs w:val="22"/>
        </w:rPr>
        <w:t xml:space="preserve">conforme ato legal e autorizativo constante </w:t>
      </w:r>
      <w:r w:rsidR="00297BEB" w:rsidRPr="00904A83">
        <w:rPr>
          <w:rFonts w:ascii="Tahoma" w:hAnsi="Tahoma" w:cs="Tahoma"/>
          <w:color w:val="000000"/>
          <w:sz w:val="22"/>
          <w:szCs w:val="22"/>
        </w:rPr>
        <w:t>ao ID.</w:t>
      </w:r>
      <w:r w:rsidRPr="00904A83">
        <w:rPr>
          <w:rFonts w:ascii="Tahoma" w:hAnsi="Tahoma" w:cs="Tahoma"/>
          <w:color w:val="000000"/>
          <w:sz w:val="22"/>
          <w:szCs w:val="22"/>
        </w:rPr>
        <w:t xml:space="preserve"> (</w:t>
      </w:r>
      <w:r w:rsidRPr="00904A83">
        <w:rPr>
          <w:rFonts w:ascii="Tahoma" w:hAnsi="Tahoma" w:cs="Tahoma"/>
          <w:color w:val="000000"/>
          <w:sz w:val="22"/>
          <w:szCs w:val="22"/>
          <w:highlight w:val="lightGray"/>
        </w:rPr>
        <w:t>XX</w:t>
      </w:r>
      <w:r w:rsidRPr="00904A83">
        <w:rPr>
          <w:rFonts w:ascii="Tahoma" w:hAnsi="Tahoma" w:cs="Tahoma"/>
          <w:color w:val="000000"/>
          <w:sz w:val="22"/>
          <w:szCs w:val="22"/>
        </w:rPr>
        <w:t xml:space="preserve">) dos autos, tendo em vista o procedimento </w:t>
      </w:r>
      <w:r w:rsidR="00787AE6" w:rsidRPr="00904A83">
        <w:rPr>
          <w:rFonts w:ascii="Tahoma" w:hAnsi="Tahoma" w:cs="Tahoma"/>
          <w:bCs/>
          <w:color w:val="000000"/>
          <w:sz w:val="22"/>
          <w:szCs w:val="22"/>
        </w:rPr>
        <w:t>de</w:t>
      </w:r>
      <w:r w:rsidR="00787AE6" w:rsidRPr="00904A83">
        <w:rPr>
          <w:rFonts w:ascii="Tahoma" w:hAnsi="Tahoma" w:cs="Tahoma"/>
          <w:b/>
          <w:color w:val="000000"/>
          <w:sz w:val="22"/>
          <w:szCs w:val="22"/>
        </w:rPr>
        <w:t xml:space="preserve"> </w:t>
      </w:r>
      <w:r w:rsidR="00787AE6" w:rsidRPr="00904A83">
        <w:rPr>
          <w:rFonts w:ascii="Tahoma" w:hAnsi="Tahoma" w:cs="Tahoma"/>
          <w:b/>
          <w:sz w:val="22"/>
          <w:szCs w:val="22"/>
          <w:highlight w:val="lightGray"/>
        </w:rPr>
        <w:t>Credenciamento n</w:t>
      </w:r>
      <w:r w:rsidR="00933CB8" w:rsidRPr="00904A83">
        <w:rPr>
          <w:rFonts w:ascii="Tahoma" w:hAnsi="Tahoma" w:cs="Tahoma"/>
          <w:b/>
          <w:sz w:val="22"/>
          <w:szCs w:val="22"/>
          <w:highlight w:val="lightGray"/>
        </w:rPr>
        <w:t>.</w:t>
      </w:r>
      <w:r w:rsidR="00787AE6" w:rsidRPr="00904A83">
        <w:rPr>
          <w:rFonts w:ascii="Tahoma" w:hAnsi="Tahoma" w:cs="Tahoma"/>
          <w:b/>
          <w:sz w:val="22"/>
          <w:szCs w:val="22"/>
          <w:highlight w:val="lightGray"/>
        </w:rPr>
        <w:t>º</w:t>
      </w:r>
      <w:r w:rsidR="00787AE6" w:rsidRPr="00904A83">
        <w:rPr>
          <w:rFonts w:ascii="Tahoma" w:hAnsi="Tahoma" w:cs="Tahoma"/>
          <w:b/>
          <w:sz w:val="22"/>
          <w:szCs w:val="22"/>
        </w:rPr>
        <w:t xml:space="preserve"> </w:t>
      </w:r>
      <w:r w:rsidR="00787AE6" w:rsidRPr="00904A83">
        <w:rPr>
          <w:rFonts w:ascii="Tahoma" w:hAnsi="Tahoma" w:cs="Tahoma"/>
          <w:b/>
          <w:sz w:val="22"/>
          <w:szCs w:val="22"/>
          <w:highlight w:val="lightGray"/>
        </w:rPr>
        <w:t>XXXXX</w:t>
      </w:r>
      <w:r w:rsidR="00787AE6" w:rsidRPr="00904A83">
        <w:rPr>
          <w:rFonts w:ascii="Tahoma" w:hAnsi="Tahoma" w:cs="Tahoma"/>
          <w:bCs/>
          <w:sz w:val="22"/>
          <w:szCs w:val="22"/>
        </w:rPr>
        <w:t xml:space="preserve">, </w:t>
      </w:r>
      <w:r w:rsidR="00787AE6" w:rsidRPr="00904A83">
        <w:rPr>
          <w:rFonts w:ascii="Tahoma" w:hAnsi="Tahoma" w:cs="Tahoma"/>
          <w:bCs/>
          <w:color w:val="000000"/>
          <w:sz w:val="22"/>
          <w:szCs w:val="22"/>
        </w:rPr>
        <w:t>nos autos do</w:t>
      </w:r>
      <w:r w:rsidR="00787AE6" w:rsidRPr="00904A83">
        <w:rPr>
          <w:rFonts w:ascii="Tahoma" w:hAnsi="Tahoma" w:cs="Tahoma"/>
          <w:b/>
          <w:color w:val="000000"/>
          <w:sz w:val="22"/>
          <w:szCs w:val="22"/>
        </w:rPr>
        <w:t xml:space="preserve"> Processo n.º </w:t>
      </w:r>
      <w:r w:rsidR="00787AE6" w:rsidRPr="00904A83">
        <w:rPr>
          <w:rFonts w:ascii="Tahoma" w:hAnsi="Tahoma" w:cs="Tahoma"/>
          <w:b/>
          <w:bCs/>
          <w:color w:val="000000"/>
          <w:sz w:val="22"/>
          <w:szCs w:val="22"/>
          <w:highlight w:val="lightGray"/>
        </w:rPr>
        <w:t>(XXXXXXXXXXXXXX</w:t>
      </w:r>
      <w:r w:rsidR="00787AE6" w:rsidRPr="00904A83">
        <w:rPr>
          <w:rFonts w:ascii="Tahoma" w:hAnsi="Tahoma" w:cs="Tahoma"/>
          <w:b/>
          <w:bCs/>
          <w:color w:val="000000"/>
          <w:sz w:val="22"/>
          <w:szCs w:val="22"/>
        </w:rPr>
        <w:t>)</w:t>
      </w:r>
      <w:r w:rsidRPr="00904A83">
        <w:rPr>
          <w:rFonts w:ascii="Tahoma" w:hAnsi="Tahoma" w:cs="Tahoma"/>
          <w:color w:val="000000"/>
          <w:sz w:val="22"/>
          <w:szCs w:val="22"/>
        </w:rPr>
        <w:t>,</w:t>
      </w:r>
      <w:r w:rsidRPr="00904A83">
        <w:rPr>
          <w:rFonts w:ascii="Tahoma" w:hAnsi="Tahoma" w:cs="Tahoma"/>
          <w:b/>
          <w:bCs/>
          <w:color w:val="000000"/>
          <w:sz w:val="22"/>
          <w:szCs w:val="22"/>
        </w:rPr>
        <w:t xml:space="preserve"> </w:t>
      </w:r>
      <w:r w:rsidR="007A270F" w:rsidRPr="007A270F">
        <w:rPr>
          <w:rFonts w:ascii="Tahoma" w:hAnsi="Tahoma" w:cs="Tahoma"/>
          <w:color w:val="FF0000"/>
          <w:sz w:val="22"/>
          <w:szCs w:val="22"/>
        </w:rPr>
        <w:t>ou</w:t>
      </w:r>
      <w:r w:rsidR="007A270F" w:rsidRPr="007A270F">
        <w:rPr>
          <w:rFonts w:ascii="Tahoma" w:hAnsi="Tahoma" w:cs="Tahoma"/>
          <w:b/>
          <w:bCs/>
          <w:color w:val="FF0000"/>
          <w:sz w:val="22"/>
          <w:szCs w:val="22"/>
        </w:rPr>
        <w:t xml:space="preserve"> </w:t>
      </w:r>
      <w:r w:rsidR="007A270F" w:rsidRPr="007A270F">
        <w:rPr>
          <w:rFonts w:ascii="Tahoma" w:hAnsi="Tahoma" w:cs="Tahoma"/>
          <w:color w:val="FF0000"/>
          <w:sz w:val="23"/>
          <w:szCs w:val="23"/>
        </w:rPr>
        <w:t xml:space="preserve">o procedimento </w:t>
      </w:r>
      <w:r w:rsidR="007A270F" w:rsidRPr="007A270F">
        <w:rPr>
          <w:rFonts w:ascii="Tahoma" w:hAnsi="Tahoma" w:cs="Tahoma"/>
          <w:b/>
          <w:color w:val="FF0000"/>
          <w:sz w:val="23"/>
          <w:szCs w:val="23"/>
        </w:rPr>
        <w:t xml:space="preserve">de Contratação Direta tratada nos autos do Processo n.º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XXXXXXXXXXXXXX</w:t>
      </w:r>
      <w:r w:rsidR="007A270F" w:rsidRPr="007A270F">
        <w:rPr>
          <w:rFonts w:ascii="Tahoma" w:hAnsi="Tahoma" w:cs="Tahoma"/>
          <w:color w:val="FF0000"/>
          <w:sz w:val="23"/>
          <w:szCs w:val="23"/>
        </w:rPr>
        <w:t>)</w:t>
      </w:r>
      <w:r w:rsidR="007A270F" w:rsidRPr="007A270F">
        <w:rPr>
          <w:rFonts w:ascii="Tahoma" w:hAnsi="Tahoma" w:cs="Tahoma"/>
          <w:b/>
          <w:color w:val="FF0000"/>
          <w:sz w:val="23"/>
          <w:szCs w:val="23"/>
        </w:rPr>
        <w:t xml:space="preserve">, conforme o Extrato de (Inexigibilidade fundamentada no art.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 xml:space="preserve">) </w:t>
      </w:r>
      <w:r w:rsidR="007A270F" w:rsidRPr="007A270F">
        <w:rPr>
          <w:rFonts w:ascii="Tahoma" w:hAnsi="Tahoma" w:cs="Tahoma"/>
          <w:b/>
          <w:color w:val="FF0000"/>
          <w:sz w:val="23"/>
          <w:szCs w:val="23"/>
        </w:rPr>
        <w:t xml:space="preserve"> OU Dispensa fundamentada no art.</w:t>
      </w:r>
      <w:r w:rsidR="007A270F" w:rsidRPr="007A270F">
        <w:rPr>
          <w:rFonts w:ascii="Tahoma" w:hAnsi="Tahoma" w:cs="Tahoma"/>
          <w:color w:val="FF0000"/>
          <w:sz w:val="23"/>
          <w:szCs w:val="23"/>
        </w:rPr>
        <w:t xml:space="preserve"> (</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color w:val="FF0000"/>
          <w:sz w:val="23"/>
          <w:szCs w:val="23"/>
        </w:rPr>
        <w:t xml:space="preserve">), publicado no </w:t>
      </w:r>
      <w:r w:rsidR="007A270F" w:rsidRPr="007A270F">
        <w:rPr>
          <w:rFonts w:ascii="Tahoma" w:hAnsi="Tahoma" w:cs="Tahoma"/>
          <w:b/>
          <w:bCs/>
          <w:color w:val="FF0000"/>
          <w:sz w:val="23"/>
          <w:szCs w:val="23"/>
        </w:rPr>
        <w:t xml:space="preserve">DODF n.º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de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 xml:space="preserve">) </w:t>
      </w:r>
      <w:r w:rsidR="007A270F" w:rsidRPr="007A270F">
        <w:rPr>
          <w:rFonts w:ascii="Tahoma" w:hAnsi="Tahoma" w:cs="Tahoma"/>
          <w:b/>
          <w:bCs/>
          <w:color w:val="FF0000"/>
          <w:sz w:val="23"/>
          <w:szCs w:val="23"/>
        </w:rPr>
        <w:t>/</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 xml:space="preserve">) </w:t>
      </w:r>
      <w:r w:rsidR="007A270F" w:rsidRPr="007A270F">
        <w:rPr>
          <w:rFonts w:ascii="Tahoma" w:hAnsi="Tahoma" w:cs="Tahoma"/>
          <w:b/>
          <w:bCs/>
          <w:color w:val="FF0000"/>
          <w:sz w:val="23"/>
          <w:szCs w:val="23"/>
        </w:rPr>
        <w:t>/20</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página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conforme o ID.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w:t>
      </w:r>
      <w:r w:rsidR="007A270F" w:rsidRPr="007A270F">
        <w:rPr>
          <w:rFonts w:ascii="Tahoma" w:hAnsi="Tahoma" w:cs="Tahoma"/>
          <w:color w:val="FF0000"/>
          <w:sz w:val="23"/>
          <w:szCs w:val="23"/>
        </w:rPr>
        <w:t xml:space="preserve">do </w:t>
      </w:r>
      <w:r w:rsidR="007A270F" w:rsidRPr="007A270F">
        <w:rPr>
          <w:rFonts w:ascii="Tahoma" w:hAnsi="Tahoma" w:cs="Tahoma"/>
          <w:b/>
          <w:bCs/>
          <w:color w:val="FF0000"/>
          <w:sz w:val="23"/>
          <w:szCs w:val="23"/>
        </w:rPr>
        <w:t>processo sob referência</w:t>
      </w:r>
      <w:r w:rsidR="007A270F">
        <w:rPr>
          <w:rFonts w:ascii="Tahoma" w:hAnsi="Tahoma" w:cs="Tahoma"/>
          <w:b/>
          <w:bCs/>
          <w:color w:val="000000"/>
          <w:sz w:val="23"/>
          <w:szCs w:val="23"/>
        </w:rPr>
        <w:t xml:space="preserve">, </w:t>
      </w:r>
      <w:r w:rsidRPr="00904A83">
        <w:rPr>
          <w:rFonts w:ascii="Tahoma" w:hAnsi="Tahoma" w:cs="Tahoma"/>
          <w:color w:val="000000"/>
          <w:sz w:val="22"/>
          <w:szCs w:val="22"/>
        </w:rPr>
        <w:t xml:space="preserve">têm entre si justa e avençada a celebração do presente contrato, vinculando-se as partes </w:t>
      </w:r>
      <w:r w:rsidR="009833A2" w:rsidRPr="00904A83">
        <w:rPr>
          <w:rFonts w:ascii="Tahoma" w:hAnsi="Tahoma" w:cs="Tahoma"/>
          <w:color w:val="000000"/>
          <w:sz w:val="22"/>
          <w:szCs w:val="22"/>
        </w:rPr>
        <w:t xml:space="preserve">ao </w:t>
      </w:r>
      <w:r w:rsidR="009833A2" w:rsidRPr="00904A83">
        <w:rPr>
          <w:rFonts w:ascii="Tahoma" w:hAnsi="Tahoma" w:cs="Tahoma"/>
          <w:sz w:val="22"/>
          <w:szCs w:val="22"/>
        </w:rPr>
        <w:t>Edital e seus Anexos</w:t>
      </w:r>
      <w:r w:rsidR="009833A2" w:rsidRPr="00904A83">
        <w:rPr>
          <w:rFonts w:ascii="Tahoma" w:hAnsi="Tahoma" w:cs="Tahoma"/>
          <w:color w:val="000000"/>
          <w:sz w:val="22"/>
          <w:szCs w:val="22"/>
        </w:rPr>
        <w:t xml:space="preserve">, </w:t>
      </w:r>
      <w:r w:rsidRPr="00904A83">
        <w:rPr>
          <w:rFonts w:ascii="Tahoma" w:hAnsi="Tahoma" w:cs="Tahoma"/>
          <w:color w:val="000000"/>
          <w:sz w:val="22"/>
          <w:szCs w:val="22"/>
        </w:rPr>
        <w:t>ao Termo de Referência (</w:t>
      </w:r>
      <w:r w:rsidRPr="00904A83">
        <w:rPr>
          <w:rFonts w:ascii="Tahoma" w:hAnsi="Tahoma" w:cs="Tahoma"/>
          <w:color w:val="000000"/>
          <w:sz w:val="22"/>
          <w:szCs w:val="22"/>
          <w:highlight w:val="lightGray"/>
        </w:rPr>
        <w:t>ID</w:t>
      </w:r>
      <w:r w:rsidR="00297BEB" w:rsidRPr="00904A83">
        <w:rPr>
          <w:rFonts w:ascii="Tahoma" w:hAnsi="Tahoma" w:cs="Tahoma"/>
          <w:color w:val="000000"/>
          <w:sz w:val="22"/>
          <w:szCs w:val="22"/>
          <w:highlight w:val="lightGray"/>
        </w:rPr>
        <w:t>.</w:t>
      </w:r>
      <w:r w:rsidRPr="00904A83">
        <w:rPr>
          <w:rFonts w:ascii="Tahoma" w:hAnsi="Tahoma" w:cs="Tahoma"/>
          <w:color w:val="000000"/>
          <w:sz w:val="22"/>
          <w:szCs w:val="22"/>
          <w:highlight w:val="lightGray"/>
        </w:rPr>
        <w:t xml:space="preserve"> XX</w:t>
      </w:r>
      <w:r w:rsidRPr="00904A83">
        <w:rPr>
          <w:rFonts w:ascii="Tahoma" w:hAnsi="Tahoma" w:cs="Tahoma"/>
          <w:color w:val="000000"/>
          <w:sz w:val="22"/>
          <w:szCs w:val="22"/>
        </w:rPr>
        <w:t xml:space="preserve">), </w:t>
      </w:r>
      <w:r w:rsidR="00297BEB" w:rsidRPr="00904A83">
        <w:rPr>
          <w:rFonts w:ascii="Tahoma" w:hAnsi="Tahoma" w:cs="Tahoma"/>
          <w:color w:val="000000"/>
          <w:sz w:val="22"/>
          <w:szCs w:val="22"/>
        </w:rPr>
        <w:t>à</w:t>
      </w:r>
      <w:r w:rsidRPr="00904A83">
        <w:rPr>
          <w:rFonts w:ascii="Tahoma" w:hAnsi="Tahoma" w:cs="Tahoma"/>
          <w:color w:val="000000"/>
          <w:sz w:val="22"/>
          <w:szCs w:val="22"/>
        </w:rPr>
        <w:t xml:space="preserve"> Proposta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w:t>
      </w:r>
      <w:r w:rsidRPr="00904A83">
        <w:rPr>
          <w:rFonts w:ascii="Tahoma" w:hAnsi="Tahoma" w:cs="Tahoma"/>
          <w:color w:val="000000"/>
          <w:sz w:val="22"/>
          <w:szCs w:val="22"/>
          <w:highlight w:val="lightGray"/>
        </w:rPr>
        <w:t>ID</w:t>
      </w:r>
      <w:r w:rsidR="00297BEB" w:rsidRPr="00904A83">
        <w:rPr>
          <w:rFonts w:ascii="Tahoma" w:hAnsi="Tahoma" w:cs="Tahoma"/>
          <w:color w:val="000000"/>
          <w:sz w:val="22"/>
          <w:szCs w:val="22"/>
          <w:highlight w:val="lightGray"/>
        </w:rPr>
        <w:t>.</w:t>
      </w:r>
      <w:r w:rsidRPr="00904A83">
        <w:rPr>
          <w:rFonts w:ascii="Tahoma" w:hAnsi="Tahoma" w:cs="Tahoma"/>
          <w:color w:val="000000"/>
          <w:sz w:val="22"/>
          <w:szCs w:val="22"/>
          <w:highlight w:val="lightGray"/>
        </w:rPr>
        <w:t xml:space="preserve"> XX</w:t>
      </w:r>
      <w:r w:rsidRPr="00904A83">
        <w:rPr>
          <w:rFonts w:ascii="Tahoma" w:hAnsi="Tahoma" w:cs="Tahoma"/>
          <w:color w:val="000000"/>
          <w:sz w:val="22"/>
          <w:szCs w:val="22"/>
        </w:rPr>
        <w:t>), à Constituição Federal, à Lei n</w:t>
      </w:r>
      <w:r w:rsidR="00297BEB" w:rsidRPr="00904A83">
        <w:rPr>
          <w:rFonts w:ascii="Tahoma" w:hAnsi="Tahoma" w:cs="Tahoma"/>
          <w:color w:val="000000"/>
          <w:sz w:val="22"/>
          <w:szCs w:val="22"/>
        </w:rPr>
        <w:t>.</w:t>
      </w:r>
      <w:r w:rsidRPr="00904A83">
        <w:rPr>
          <w:rFonts w:ascii="Tahoma" w:hAnsi="Tahoma" w:cs="Tahoma"/>
          <w:color w:val="000000"/>
          <w:sz w:val="22"/>
          <w:szCs w:val="22"/>
        </w:rPr>
        <w:t xml:space="preserve">º 13.303/2016, ao Regulamento de Licitações e Contratações da CAESB - RILC, </w:t>
      </w:r>
      <w:r w:rsidR="00297BEB" w:rsidRPr="00904A83">
        <w:rPr>
          <w:rFonts w:ascii="Tahoma" w:hAnsi="Tahoma" w:cs="Tahoma"/>
          <w:color w:val="000000"/>
          <w:sz w:val="22"/>
          <w:szCs w:val="22"/>
        </w:rPr>
        <w:t>à</w:t>
      </w:r>
      <w:r w:rsidRPr="00904A83">
        <w:rPr>
          <w:rFonts w:ascii="Tahoma" w:hAnsi="Tahoma" w:cs="Tahoma"/>
          <w:color w:val="000000"/>
          <w:sz w:val="22"/>
          <w:szCs w:val="22"/>
        </w:rPr>
        <w:t xml:space="preserve">s </w:t>
      </w:r>
      <w:r w:rsidR="009A2468" w:rsidRPr="00904A83">
        <w:rPr>
          <w:rFonts w:ascii="Tahoma" w:hAnsi="Tahoma" w:cs="Tahoma"/>
          <w:color w:val="000000"/>
          <w:sz w:val="22"/>
          <w:szCs w:val="22"/>
        </w:rPr>
        <w:t>n</w:t>
      </w:r>
      <w:r w:rsidRPr="00904A83">
        <w:rPr>
          <w:rFonts w:ascii="Tahoma" w:hAnsi="Tahoma" w:cs="Tahoma"/>
          <w:color w:val="000000"/>
          <w:sz w:val="22"/>
          <w:szCs w:val="22"/>
        </w:rPr>
        <w:t xml:space="preserve">ormas </w:t>
      </w:r>
      <w:r w:rsidR="009A2468" w:rsidRPr="00904A83">
        <w:rPr>
          <w:rFonts w:ascii="Tahoma" w:hAnsi="Tahoma" w:cs="Tahoma"/>
          <w:color w:val="000000"/>
          <w:sz w:val="22"/>
          <w:szCs w:val="22"/>
        </w:rPr>
        <w:t>i</w:t>
      </w:r>
      <w:r w:rsidRPr="00904A83">
        <w:rPr>
          <w:rFonts w:ascii="Tahoma" w:hAnsi="Tahoma" w:cs="Tahoma"/>
          <w:color w:val="000000"/>
          <w:sz w:val="22"/>
          <w:szCs w:val="22"/>
        </w:rPr>
        <w:t xml:space="preserve">nternas da CAESB, </w:t>
      </w:r>
      <w:r w:rsidRPr="00904A83">
        <w:rPr>
          <w:rFonts w:ascii="Tahoma" w:hAnsi="Tahoma" w:cs="Tahoma"/>
          <w:sz w:val="22"/>
          <w:szCs w:val="22"/>
        </w:rPr>
        <w:t xml:space="preserve">e as </w:t>
      </w:r>
      <w:r w:rsidRPr="00904A83">
        <w:rPr>
          <w:rFonts w:ascii="Tahoma" w:hAnsi="Tahoma" w:cs="Tahoma"/>
          <w:color w:val="000000"/>
          <w:sz w:val="22"/>
          <w:szCs w:val="22"/>
        </w:rPr>
        <w:t xml:space="preserve">demais </w:t>
      </w:r>
      <w:r w:rsidR="009A2468" w:rsidRPr="00904A83">
        <w:rPr>
          <w:rFonts w:ascii="Tahoma" w:hAnsi="Tahoma" w:cs="Tahoma"/>
          <w:color w:val="000000"/>
          <w:sz w:val="22"/>
          <w:szCs w:val="22"/>
        </w:rPr>
        <w:t>n</w:t>
      </w:r>
      <w:r w:rsidRPr="00904A83">
        <w:rPr>
          <w:rFonts w:ascii="Tahoma" w:hAnsi="Tahoma" w:cs="Tahoma"/>
          <w:color w:val="000000"/>
          <w:sz w:val="22"/>
          <w:szCs w:val="22"/>
        </w:rPr>
        <w:t xml:space="preserve">ormas </w:t>
      </w:r>
      <w:r w:rsidR="009A2468" w:rsidRPr="00904A83">
        <w:rPr>
          <w:rFonts w:ascii="Tahoma" w:hAnsi="Tahoma" w:cs="Tahoma"/>
          <w:color w:val="000000"/>
          <w:sz w:val="22"/>
          <w:szCs w:val="22"/>
        </w:rPr>
        <w:t>l</w:t>
      </w:r>
      <w:r w:rsidRPr="00904A83">
        <w:rPr>
          <w:rFonts w:ascii="Tahoma" w:hAnsi="Tahoma" w:cs="Tahoma"/>
          <w:color w:val="000000"/>
          <w:sz w:val="22"/>
          <w:szCs w:val="22"/>
        </w:rPr>
        <w:t>egais aplicáveis</w:t>
      </w:r>
      <w:r w:rsidR="009A2468" w:rsidRPr="00904A83">
        <w:rPr>
          <w:rFonts w:ascii="Tahoma" w:hAnsi="Tahoma" w:cs="Tahoma"/>
          <w:color w:val="000000"/>
          <w:sz w:val="22"/>
          <w:szCs w:val="22"/>
        </w:rPr>
        <w:t xml:space="preserve"> referenciadas</w:t>
      </w:r>
      <w:r w:rsidRPr="00904A83">
        <w:rPr>
          <w:rFonts w:ascii="Tahoma" w:hAnsi="Tahoma" w:cs="Tahoma"/>
          <w:color w:val="000000"/>
          <w:sz w:val="22"/>
          <w:szCs w:val="22"/>
        </w:rPr>
        <w:t xml:space="preserve"> no Termo de Referência, </w:t>
      </w:r>
      <w:r w:rsidRPr="00904A83">
        <w:rPr>
          <w:rFonts w:ascii="Tahoma" w:hAnsi="Tahoma" w:cs="Tahoma"/>
          <w:color w:val="000000"/>
          <w:sz w:val="22"/>
          <w:szCs w:val="22"/>
        </w:rPr>
        <w:lastRenderedPageBreak/>
        <w:t>mediante as seguintes cláusulas e condições:</w:t>
      </w:r>
    </w:p>
    <w:p w14:paraId="18A31864" w14:textId="4608631F" w:rsidR="009A2468" w:rsidRPr="00904A83" w:rsidRDefault="009A2468" w:rsidP="00904A83">
      <w:pPr>
        <w:spacing w:before="240" w:after="240" w:line="360" w:lineRule="auto"/>
        <w:rPr>
          <w:rFonts w:ascii="Tahoma" w:hAnsi="Tahoma" w:cs="Tahoma"/>
          <w:color w:val="ED0000"/>
          <w:sz w:val="22"/>
          <w:szCs w:val="22"/>
        </w:rPr>
      </w:pPr>
      <w:r w:rsidRPr="00904A83">
        <w:rPr>
          <w:rFonts w:ascii="Tahoma" w:hAnsi="Tahoma" w:cs="Tahoma"/>
          <w:color w:val="ED0000"/>
          <w:sz w:val="22"/>
          <w:szCs w:val="22"/>
        </w:rPr>
        <w:t xml:space="preserve">OBS: a área demandante deverá avaliar as marcações em vermelho, se cabíveis ou não, para o tipo de serviço contratado. Se incabível, excluir. </w:t>
      </w:r>
    </w:p>
    <w:p w14:paraId="3719549A" w14:textId="43EB603C" w:rsidR="00EC347E" w:rsidRPr="00904A83" w:rsidRDefault="00EC347E" w:rsidP="00904A83">
      <w:pPr>
        <w:spacing w:before="240" w:after="240" w:line="360" w:lineRule="auto"/>
        <w:rPr>
          <w:rFonts w:ascii="Tahoma" w:hAnsi="Tahoma" w:cs="Tahoma"/>
          <w:b/>
          <w:bCs/>
          <w:sz w:val="22"/>
          <w:szCs w:val="22"/>
        </w:rPr>
      </w:pPr>
      <w:r w:rsidRPr="00904A83">
        <w:rPr>
          <w:rFonts w:ascii="Tahoma" w:hAnsi="Tahoma" w:cs="Tahoma"/>
          <w:b/>
          <w:bCs/>
          <w:sz w:val="22"/>
          <w:szCs w:val="22"/>
        </w:rPr>
        <w:t>CLÁUSULA PRIMEIRA</w:t>
      </w:r>
      <w:r w:rsidR="001347B3" w:rsidRPr="00904A83">
        <w:rPr>
          <w:rFonts w:ascii="Tahoma" w:hAnsi="Tahoma" w:cs="Tahoma"/>
          <w:b/>
          <w:bCs/>
          <w:sz w:val="22"/>
          <w:szCs w:val="22"/>
        </w:rPr>
        <w:t xml:space="preserve"> </w:t>
      </w:r>
      <w:r w:rsidR="006E7EA0" w:rsidRPr="00904A83">
        <w:rPr>
          <w:rFonts w:ascii="Tahoma" w:hAnsi="Tahoma" w:cs="Tahoma"/>
          <w:b/>
          <w:bCs/>
          <w:sz w:val="22"/>
          <w:szCs w:val="22"/>
        </w:rPr>
        <w:t>–</w:t>
      </w:r>
      <w:r w:rsidR="001347B3" w:rsidRPr="00904A83">
        <w:rPr>
          <w:rFonts w:ascii="Tahoma" w:hAnsi="Tahoma" w:cs="Tahoma"/>
          <w:b/>
          <w:bCs/>
          <w:sz w:val="22"/>
          <w:szCs w:val="22"/>
        </w:rPr>
        <w:t xml:space="preserve"> </w:t>
      </w:r>
      <w:r w:rsidRPr="00904A83">
        <w:rPr>
          <w:rFonts w:ascii="Tahoma" w:hAnsi="Tahoma" w:cs="Tahoma"/>
          <w:b/>
          <w:bCs/>
          <w:sz w:val="22"/>
          <w:szCs w:val="22"/>
        </w:rPr>
        <w:t>OBJETO</w:t>
      </w:r>
    </w:p>
    <w:p w14:paraId="094F0494" w14:textId="277559EF" w:rsidR="00305B20" w:rsidRPr="00904A83" w:rsidRDefault="00305B20" w:rsidP="00B14E7C">
      <w:pPr>
        <w:pStyle w:val="A200106"/>
        <w:numPr>
          <w:ilvl w:val="1"/>
          <w:numId w:val="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Constitui objeto deste contrato a prestação de serviços de </w:t>
      </w:r>
      <w:r w:rsidR="00C043C9" w:rsidRPr="00904A83">
        <w:rPr>
          <w:rFonts w:ascii="Tahoma" w:hAnsi="Tahoma" w:cs="Tahoma"/>
          <w:sz w:val="22"/>
          <w:szCs w:val="22"/>
          <w:highlight w:val="lightGray"/>
        </w:rPr>
        <w:t>XXXXXX</w:t>
      </w:r>
      <w:r w:rsidRPr="00904A83">
        <w:rPr>
          <w:rFonts w:ascii="Tahoma" w:hAnsi="Tahoma" w:cs="Tahoma"/>
          <w:color w:val="000000"/>
          <w:sz w:val="22"/>
          <w:szCs w:val="22"/>
        </w:rPr>
        <w:t xml:space="preserve">, em conformidade com as especificações e instruções constantes no </w:t>
      </w:r>
      <w:r w:rsidR="009A2468" w:rsidRPr="00904A83">
        <w:rPr>
          <w:rFonts w:ascii="Tahoma" w:hAnsi="Tahoma" w:cs="Tahoma"/>
          <w:color w:val="000000"/>
          <w:sz w:val="22"/>
          <w:szCs w:val="22"/>
        </w:rPr>
        <w:t>E</w:t>
      </w:r>
      <w:r w:rsidRPr="00904A83">
        <w:rPr>
          <w:rFonts w:ascii="Tahoma" w:hAnsi="Tahoma" w:cs="Tahoma"/>
          <w:color w:val="000000"/>
          <w:sz w:val="22"/>
          <w:szCs w:val="22"/>
        </w:rPr>
        <w:t>dital do Pregão n</w:t>
      </w:r>
      <w:r w:rsidR="00297BEB" w:rsidRPr="00904A83">
        <w:rPr>
          <w:rFonts w:ascii="Tahoma" w:hAnsi="Tahoma" w:cs="Tahoma"/>
          <w:color w:val="000000"/>
          <w:sz w:val="22"/>
          <w:szCs w:val="22"/>
        </w:rPr>
        <w:t>.</w:t>
      </w:r>
      <w:r w:rsidRPr="00904A83">
        <w:rPr>
          <w:rFonts w:ascii="Tahoma" w:hAnsi="Tahoma" w:cs="Tahoma"/>
          <w:color w:val="000000"/>
          <w:sz w:val="22"/>
          <w:szCs w:val="22"/>
        </w:rPr>
        <w:t xml:space="preserve">º </w:t>
      </w:r>
      <w:r w:rsidR="00297BEB" w:rsidRPr="00904A83">
        <w:rPr>
          <w:rFonts w:ascii="Tahoma" w:hAnsi="Tahoma" w:cs="Tahoma"/>
          <w:color w:val="000000"/>
          <w:sz w:val="22"/>
          <w:szCs w:val="22"/>
          <w:highlight w:val="lightGray"/>
        </w:rPr>
        <w:t>XX</w:t>
      </w:r>
      <w:r w:rsidRPr="00904A83">
        <w:rPr>
          <w:rFonts w:ascii="Tahoma" w:hAnsi="Tahoma" w:cs="Tahoma"/>
          <w:color w:val="000000"/>
          <w:sz w:val="22"/>
          <w:szCs w:val="22"/>
          <w:highlight w:val="lightGray"/>
        </w:rPr>
        <w:t>/202</w:t>
      </w:r>
      <w:r w:rsidR="00297BEB" w:rsidRPr="00904A83">
        <w:rPr>
          <w:rFonts w:ascii="Tahoma" w:hAnsi="Tahoma" w:cs="Tahoma"/>
          <w:color w:val="000000"/>
          <w:sz w:val="22"/>
          <w:szCs w:val="22"/>
          <w:highlight w:val="lightGray"/>
        </w:rPr>
        <w:t>X</w:t>
      </w:r>
      <w:r w:rsidRPr="00904A83">
        <w:rPr>
          <w:rFonts w:ascii="Tahoma" w:hAnsi="Tahoma" w:cs="Tahoma"/>
          <w:color w:val="000000"/>
          <w:sz w:val="22"/>
          <w:szCs w:val="22"/>
        </w:rPr>
        <w:t>-CAESB e seus anexos, no Termo de Referência</w:t>
      </w:r>
      <w:r w:rsidRPr="00904A83">
        <w:rPr>
          <w:rFonts w:ascii="Tahoma" w:hAnsi="Tahoma" w:cs="Tahoma"/>
          <w:color w:val="ED0000"/>
          <w:sz w:val="22"/>
          <w:szCs w:val="22"/>
        </w:rPr>
        <w:t>/na Ata de Registro de Preços</w:t>
      </w:r>
      <w:r w:rsidRPr="00904A83">
        <w:rPr>
          <w:rFonts w:ascii="Tahoma" w:hAnsi="Tahoma" w:cs="Tahoma"/>
          <w:color w:val="000000"/>
          <w:sz w:val="22"/>
          <w:szCs w:val="22"/>
        </w:rPr>
        <w:t>, proposta apresentada pel</w:t>
      </w:r>
      <w:r w:rsidR="00297BEB" w:rsidRPr="00904A83">
        <w:rPr>
          <w:rFonts w:ascii="Tahoma" w:hAnsi="Tahoma" w:cs="Tahoma"/>
          <w:color w:val="000000"/>
          <w:sz w:val="22"/>
          <w:szCs w:val="22"/>
        </w:rPr>
        <w:t>a</w:t>
      </w:r>
      <w:r w:rsidRPr="00904A83">
        <w:rPr>
          <w:rFonts w:ascii="Tahoma" w:hAnsi="Tahoma" w:cs="Tahoma"/>
          <w:color w:val="000000"/>
          <w:sz w:val="22"/>
          <w:szCs w:val="22"/>
        </w:rPr>
        <w:t xml:space="preserve">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os quais, independentemente de transcrição, passam a integrar este instrumento.</w:t>
      </w:r>
    </w:p>
    <w:p w14:paraId="35F96EE3" w14:textId="106F80AE" w:rsidR="006E7EA0" w:rsidRPr="00904A83" w:rsidRDefault="00893A29" w:rsidP="00904A83">
      <w:pPr>
        <w:pStyle w:val="A200106"/>
        <w:tabs>
          <w:tab w:val="clear" w:pos="4032"/>
          <w:tab w:val="left" w:pos="0"/>
        </w:tabs>
        <w:spacing w:beforeLines="60" w:before="144" w:afterLines="60" w:after="144" w:line="360" w:lineRule="auto"/>
        <w:ind w:right="-171" w:firstLine="0"/>
        <w:rPr>
          <w:rFonts w:ascii="Tahoma" w:hAnsi="Tahoma" w:cs="Tahoma"/>
          <w:b/>
          <w:bCs/>
          <w:color w:val="000000"/>
          <w:sz w:val="22"/>
          <w:szCs w:val="22"/>
        </w:rPr>
      </w:pPr>
      <w:r w:rsidRPr="00904A83">
        <w:rPr>
          <w:rFonts w:ascii="Tahoma" w:hAnsi="Tahoma" w:cs="Tahoma"/>
          <w:b/>
          <w:bCs/>
          <w:color w:val="000000"/>
          <w:sz w:val="22"/>
          <w:szCs w:val="22"/>
        </w:rPr>
        <w:t xml:space="preserve">CLÁUSULA </w:t>
      </w:r>
      <w:r w:rsidR="002579A7" w:rsidRPr="00904A83">
        <w:rPr>
          <w:rFonts w:ascii="Tahoma" w:hAnsi="Tahoma" w:cs="Tahoma"/>
          <w:b/>
          <w:bCs/>
          <w:color w:val="000000"/>
          <w:sz w:val="22"/>
          <w:szCs w:val="22"/>
        </w:rPr>
        <w:t>SEGUNDA</w:t>
      </w:r>
      <w:r w:rsidR="0055180C" w:rsidRPr="00904A83">
        <w:rPr>
          <w:rFonts w:ascii="Tahoma" w:hAnsi="Tahoma" w:cs="Tahoma"/>
          <w:b/>
          <w:bCs/>
          <w:color w:val="000000"/>
          <w:sz w:val="22"/>
          <w:szCs w:val="22"/>
        </w:rPr>
        <w:t xml:space="preserve"> </w:t>
      </w:r>
      <w:r w:rsidR="006E7EA0" w:rsidRPr="00904A83">
        <w:rPr>
          <w:rFonts w:ascii="Tahoma" w:hAnsi="Tahoma" w:cs="Tahoma"/>
          <w:b/>
          <w:bCs/>
          <w:color w:val="000000"/>
          <w:sz w:val="22"/>
          <w:szCs w:val="22"/>
        </w:rPr>
        <w:t>–</w:t>
      </w:r>
      <w:r w:rsidR="0055180C" w:rsidRPr="00904A83">
        <w:rPr>
          <w:rFonts w:ascii="Tahoma" w:hAnsi="Tahoma" w:cs="Tahoma"/>
          <w:b/>
          <w:bCs/>
          <w:color w:val="000000"/>
          <w:sz w:val="22"/>
          <w:szCs w:val="22"/>
        </w:rPr>
        <w:t xml:space="preserve"> </w:t>
      </w:r>
      <w:r w:rsidR="006E7EA0" w:rsidRPr="00904A83">
        <w:rPr>
          <w:rFonts w:ascii="Tahoma" w:hAnsi="Tahoma" w:cs="Tahoma"/>
          <w:b/>
          <w:bCs/>
          <w:color w:val="000000"/>
          <w:sz w:val="22"/>
          <w:szCs w:val="22"/>
        </w:rPr>
        <w:t>REGIME DE EXECUÇÃO</w:t>
      </w:r>
    </w:p>
    <w:p w14:paraId="1053413F" w14:textId="2D11E551" w:rsidR="006E7EA0" w:rsidRPr="00904A83" w:rsidRDefault="006E7EA0" w:rsidP="00B14E7C">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prestação do serviço será feita em regime de </w:t>
      </w:r>
      <w:r w:rsidR="00A54DE3" w:rsidRPr="00A54DE3">
        <w:rPr>
          <w:rFonts w:ascii="Tahoma" w:hAnsi="Tahoma" w:cs="Tahoma"/>
          <w:color w:val="000000"/>
          <w:sz w:val="22"/>
          <w:szCs w:val="22"/>
          <w:highlight w:val="lightGray"/>
        </w:rPr>
        <w:t>mpreitada por preço unitário</w:t>
      </w:r>
      <w:r w:rsidRPr="00904A83">
        <w:rPr>
          <w:rFonts w:ascii="Tahoma" w:hAnsi="Tahoma" w:cs="Tahoma"/>
          <w:color w:val="000000"/>
          <w:sz w:val="22"/>
          <w:szCs w:val="22"/>
        </w:rPr>
        <w:t>, nos termos do item</w:t>
      </w:r>
      <w:r w:rsidR="00F7156A" w:rsidRPr="00904A83">
        <w:rPr>
          <w:rFonts w:ascii="Tahoma" w:hAnsi="Tahoma" w:cs="Tahoma"/>
          <w:color w:val="000000"/>
          <w:sz w:val="22"/>
          <w:szCs w:val="22"/>
        </w:rPr>
        <w:t xml:space="preserve"> </w:t>
      </w:r>
      <w:r w:rsidR="00A54DE3">
        <w:rPr>
          <w:rFonts w:ascii="Tahoma" w:hAnsi="Tahoma" w:cs="Tahoma"/>
          <w:color w:val="000000"/>
          <w:sz w:val="22"/>
          <w:szCs w:val="22"/>
        </w:rPr>
        <w:t>3</w:t>
      </w:r>
      <w:r w:rsidR="00F7156A" w:rsidRPr="00904A83">
        <w:rPr>
          <w:rFonts w:ascii="Tahoma" w:hAnsi="Tahoma" w:cs="Tahoma"/>
          <w:color w:val="000000"/>
          <w:sz w:val="22"/>
          <w:szCs w:val="22"/>
        </w:rPr>
        <w:t xml:space="preserve"> </w:t>
      </w:r>
      <w:r w:rsidRPr="00904A83">
        <w:rPr>
          <w:rFonts w:ascii="Tahoma" w:hAnsi="Tahoma" w:cs="Tahoma"/>
          <w:color w:val="000000"/>
          <w:sz w:val="22"/>
          <w:szCs w:val="22"/>
        </w:rPr>
        <w:t xml:space="preserve">do </w:t>
      </w:r>
      <w:r w:rsidR="00A54DE3">
        <w:rPr>
          <w:rFonts w:ascii="Tahoma" w:hAnsi="Tahoma" w:cs="Tahoma"/>
          <w:color w:val="000000"/>
          <w:sz w:val="22"/>
          <w:szCs w:val="22"/>
        </w:rPr>
        <w:t xml:space="preserve">Documento de ID. </w:t>
      </w:r>
      <w:r w:rsidR="00A54DE3" w:rsidRPr="00A54DE3">
        <w:rPr>
          <w:rFonts w:ascii="Tahoma" w:hAnsi="Tahoma" w:cs="Tahoma"/>
          <w:color w:val="000000"/>
          <w:sz w:val="22"/>
          <w:szCs w:val="22"/>
        </w:rPr>
        <w:t>1914124</w:t>
      </w:r>
      <w:r w:rsidRPr="00904A83">
        <w:rPr>
          <w:rFonts w:ascii="Tahoma" w:hAnsi="Tahoma" w:cs="Tahoma"/>
          <w:color w:val="000000"/>
          <w:sz w:val="22"/>
          <w:szCs w:val="22"/>
        </w:rPr>
        <w:t>.</w:t>
      </w:r>
    </w:p>
    <w:p w14:paraId="34E03108" w14:textId="4DE5F6FB" w:rsidR="00A36211" w:rsidRPr="00904A83" w:rsidRDefault="00A36211" w:rsidP="00904A83">
      <w:pPr>
        <w:pStyle w:val="Nivel01"/>
        <w:spacing w:line="360" w:lineRule="auto"/>
        <w:rPr>
          <w:rFonts w:ascii="Tahoma" w:hAnsi="Tahoma" w:cs="Tahoma"/>
          <w:sz w:val="22"/>
          <w:szCs w:val="22"/>
        </w:rPr>
      </w:pPr>
      <w:r w:rsidRPr="00904A83">
        <w:rPr>
          <w:rFonts w:ascii="Tahoma" w:hAnsi="Tahoma" w:cs="Tahoma"/>
          <w:sz w:val="22"/>
          <w:szCs w:val="22"/>
        </w:rPr>
        <w:t xml:space="preserve">CLÁUSULA </w:t>
      </w:r>
      <w:r w:rsidR="00C55529" w:rsidRPr="00904A83">
        <w:rPr>
          <w:rFonts w:ascii="Tahoma" w:hAnsi="Tahoma" w:cs="Tahoma"/>
          <w:sz w:val="22"/>
          <w:szCs w:val="22"/>
        </w:rPr>
        <w:t>TERCEIRA –</w:t>
      </w:r>
      <w:r w:rsidRPr="00904A83">
        <w:rPr>
          <w:rFonts w:ascii="Tahoma" w:hAnsi="Tahoma" w:cs="Tahoma"/>
          <w:sz w:val="22"/>
          <w:szCs w:val="22"/>
        </w:rPr>
        <w:t xml:space="preserve"> SUBCONTRATAÇÃO </w:t>
      </w:r>
      <w:r w:rsidR="00C55529" w:rsidRPr="00904A83">
        <w:rPr>
          <w:rFonts w:ascii="Tahoma" w:hAnsi="Tahoma" w:cs="Tahoma"/>
          <w:sz w:val="22"/>
          <w:szCs w:val="22"/>
        </w:rPr>
        <w:t xml:space="preserve"> </w:t>
      </w:r>
    </w:p>
    <w:p w14:paraId="33368F77" w14:textId="77777777" w:rsidR="001377FE" w:rsidRPr="00904A83" w:rsidRDefault="001377FE" w:rsidP="00904A83">
      <w:pPr>
        <w:spacing w:line="360" w:lineRule="auto"/>
        <w:rPr>
          <w:rFonts w:ascii="Tahoma" w:hAnsi="Tahoma" w:cs="Tahoma"/>
          <w:sz w:val="22"/>
          <w:szCs w:val="22"/>
        </w:rPr>
      </w:pPr>
    </w:p>
    <w:p w14:paraId="17C5CFA2" w14:textId="4E4FFE05" w:rsidR="00A36211" w:rsidRPr="00904A83" w:rsidRDefault="00A36211" w:rsidP="00B14E7C">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Não será admitida a subcontratação do objeto contratual.</w:t>
      </w:r>
    </w:p>
    <w:p w14:paraId="1ABB3785" w14:textId="77777777" w:rsidR="00A36211" w:rsidRPr="00904A83" w:rsidRDefault="00A36211" w:rsidP="001207B1">
      <w:pPr>
        <w:pStyle w:val="ou"/>
        <w:spacing w:before="120" w:afterLines="120" w:after="288" w:line="360" w:lineRule="auto"/>
        <w:jc w:val="left"/>
        <w:rPr>
          <w:rFonts w:ascii="Tahoma" w:hAnsi="Tahoma" w:cs="Tahoma"/>
          <w:i w:val="0"/>
          <w:iCs w:val="0"/>
          <w:sz w:val="22"/>
          <w:szCs w:val="22"/>
          <w:lang w:eastAsia="zh-CN" w:bidi="hi-IN"/>
        </w:rPr>
      </w:pPr>
      <w:r w:rsidRPr="00904A83">
        <w:rPr>
          <w:rFonts w:ascii="Tahoma" w:hAnsi="Tahoma" w:cs="Tahoma"/>
          <w:i w:val="0"/>
          <w:iCs w:val="0"/>
          <w:sz w:val="22"/>
          <w:szCs w:val="22"/>
          <w:lang w:eastAsia="zh-CN" w:bidi="hi-IN"/>
        </w:rPr>
        <w:t>OU</w:t>
      </w:r>
    </w:p>
    <w:p w14:paraId="1B4DAF9A" w14:textId="77777777" w:rsidR="00A36211" w:rsidRPr="00904A83" w:rsidRDefault="00A36211" w:rsidP="00B14E7C">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É permitida a subcontratação parcial do objeto, até o limite de ......% (..... por cento) do valor total do contrato, nas seguintes condições:</w:t>
      </w:r>
    </w:p>
    <w:p w14:paraId="0E5668F6" w14:textId="77777777" w:rsidR="00A36211" w:rsidRPr="00904A83" w:rsidRDefault="00A36211" w:rsidP="00B14E7C">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 xml:space="preserve"> É vedada a subcontratação completa ou da parcela principal da obrigação, abaixo discriminada:</w:t>
      </w:r>
    </w:p>
    <w:p w14:paraId="240559D2" w14:textId="77777777" w:rsidR="00A36211" w:rsidRPr="00904A83" w:rsidRDefault="00A36211" w:rsidP="00B14E7C">
      <w:pPr>
        <w:pStyle w:val="Nvel3-R"/>
        <w:numPr>
          <w:ilvl w:val="2"/>
          <w:numId w:val="10"/>
        </w:numPr>
        <w:spacing w:line="360" w:lineRule="auto"/>
        <w:rPr>
          <w:rFonts w:ascii="Tahoma" w:hAnsi="Tahoma" w:cs="Tahoma"/>
          <w:i w:val="0"/>
          <w:iCs w:val="0"/>
          <w:sz w:val="22"/>
          <w:szCs w:val="22"/>
        </w:rPr>
      </w:pPr>
      <w:r w:rsidRPr="00904A83">
        <w:rPr>
          <w:rFonts w:ascii="Tahoma" w:hAnsi="Tahoma" w:cs="Tahoma"/>
          <w:i w:val="0"/>
          <w:iCs w:val="0"/>
          <w:sz w:val="22"/>
          <w:szCs w:val="22"/>
        </w:rPr>
        <w:t>...</w:t>
      </w:r>
    </w:p>
    <w:p w14:paraId="7C538675" w14:textId="77777777" w:rsidR="00A36211" w:rsidRPr="00904A83" w:rsidRDefault="00A36211" w:rsidP="00B14E7C">
      <w:pPr>
        <w:pStyle w:val="Nvel3-R"/>
        <w:numPr>
          <w:ilvl w:val="2"/>
          <w:numId w:val="10"/>
        </w:numPr>
        <w:spacing w:line="360" w:lineRule="auto"/>
        <w:rPr>
          <w:rFonts w:ascii="Tahoma" w:hAnsi="Tahoma" w:cs="Tahoma"/>
          <w:i w:val="0"/>
          <w:iCs w:val="0"/>
          <w:sz w:val="22"/>
          <w:szCs w:val="22"/>
        </w:rPr>
      </w:pPr>
      <w:r w:rsidRPr="00904A83">
        <w:rPr>
          <w:rFonts w:ascii="Tahoma" w:hAnsi="Tahoma" w:cs="Tahoma"/>
          <w:i w:val="0"/>
          <w:iCs w:val="0"/>
          <w:sz w:val="22"/>
          <w:szCs w:val="22"/>
        </w:rPr>
        <w:t>...</w:t>
      </w:r>
    </w:p>
    <w:p w14:paraId="2B5A270C" w14:textId="77777777" w:rsidR="00A36211" w:rsidRPr="00904A83" w:rsidRDefault="00A36211" w:rsidP="00B14E7C">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 xml:space="preserve">Poderão ser subcontratadas as seguintes parcelas do objeto: </w:t>
      </w:r>
    </w:p>
    <w:p w14:paraId="3C98CA9B" w14:textId="77777777" w:rsidR="00A36211" w:rsidRPr="00904A83" w:rsidRDefault="00A36211" w:rsidP="00B14E7C">
      <w:pPr>
        <w:pStyle w:val="Nvel3-R"/>
        <w:numPr>
          <w:ilvl w:val="2"/>
          <w:numId w:val="10"/>
        </w:numPr>
        <w:spacing w:line="360" w:lineRule="auto"/>
        <w:rPr>
          <w:rFonts w:ascii="Tahoma" w:hAnsi="Tahoma" w:cs="Tahoma"/>
          <w:i w:val="0"/>
          <w:iCs w:val="0"/>
          <w:sz w:val="22"/>
          <w:szCs w:val="22"/>
        </w:rPr>
      </w:pPr>
      <w:r w:rsidRPr="00904A83">
        <w:rPr>
          <w:rFonts w:ascii="Tahoma" w:hAnsi="Tahoma" w:cs="Tahoma"/>
          <w:i w:val="0"/>
          <w:iCs w:val="0"/>
          <w:sz w:val="22"/>
          <w:szCs w:val="22"/>
        </w:rPr>
        <w:t xml:space="preserve">.... </w:t>
      </w:r>
    </w:p>
    <w:p w14:paraId="4CA16E94" w14:textId="77777777" w:rsidR="00A36211" w:rsidRPr="00904A83" w:rsidRDefault="00A36211" w:rsidP="00B14E7C">
      <w:pPr>
        <w:pStyle w:val="Nvel3-R"/>
        <w:numPr>
          <w:ilvl w:val="2"/>
          <w:numId w:val="10"/>
        </w:numPr>
        <w:spacing w:line="360" w:lineRule="auto"/>
        <w:rPr>
          <w:rFonts w:ascii="Tahoma" w:hAnsi="Tahoma" w:cs="Tahoma"/>
          <w:i w:val="0"/>
          <w:iCs w:val="0"/>
          <w:sz w:val="22"/>
          <w:szCs w:val="22"/>
        </w:rPr>
      </w:pPr>
      <w:r w:rsidRPr="00904A83">
        <w:rPr>
          <w:rFonts w:ascii="Tahoma" w:hAnsi="Tahoma" w:cs="Tahoma"/>
          <w:i w:val="0"/>
          <w:iCs w:val="0"/>
          <w:sz w:val="22"/>
          <w:szCs w:val="22"/>
        </w:rPr>
        <w:lastRenderedPageBreak/>
        <w:t>....</w:t>
      </w:r>
    </w:p>
    <w:p w14:paraId="681C0E89" w14:textId="1624569F" w:rsidR="00A36211" w:rsidRPr="00904A83" w:rsidRDefault="00A36211" w:rsidP="00B14E7C">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Em qualquer hipótese de subcontratação, permanece a responsabilidade integral do contratado pela perfeita execução contratual, cabendo-lhe realizar a supervisão e coordenação das atividades do subcontratado, bem como responder perante a CONTRATANTE pelo rigoroso cumprimento das obrigações contratuais correspondentes ao objeto da subcontratação.</w:t>
      </w:r>
    </w:p>
    <w:p w14:paraId="176697C1" w14:textId="1C450D75" w:rsidR="00A36211" w:rsidRPr="00904A83" w:rsidRDefault="00A36211" w:rsidP="00B14E7C">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A subcontratação depende de autorização prévia da CONTRATANTE, a quem incumbe avaliar se o subcontratado cumpre os requisitos de qualificação técnica necessários para a execução do objeto.</w:t>
      </w:r>
    </w:p>
    <w:p w14:paraId="55D895DD" w14:textId="313F4FDD" w:rsidR="00A36211" w:rsidRPr="00904A83" w:rsidRDefault="00A36211" w:rsidP="00B14E7C">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A CONTRATAD</w:t>
      </w:r>
      <w:r w:rsidR="007B65C3">
        <w:rPr>
          <w:rFonts w:ascii="Tahoma" w:hAnsi="Tahoma" w:cs="Tahoma"/>
          <w:i w:val="0"/>
          <w:iCs w:val="0"/>
          <w:sz w:val="22"/>
          <w:szCs w:val="22"/>
        </w:rPr>
        <w:t>A</w:t>
      </w:r>
      <w:r w:rsidRPr="00904A83">
        <w:rPr>
          <w:rFonts w:ascii="Tahoma" w:hAnsi="Tahoma" w:cs="Tahoma"/>
          <w:i w:val="0"/>
          <w:iCs w:val="0"/>
          <w:sz w:val="22"/>
          <w:szCs w:val="22"/>
        </w:rPr>
        <w:t xml:space="preserve"> apresentará à CONTRATANTE documentação que comprove a capacidade técnica do subcontratado, que será avaliada e juntada aos autos do processo correspondente.</w:t>
      </w:r>
    </w:p>
    <w:p w14:paraId="70FA1573" w14:textId="77777777" w:rsidR="00A36211" w:rsidRPr="00904A83" w:rsidRDefault="00A36211" w:rsidP="00B14E7C">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4515D8A2" w14:textId="64E7AD5F" w:rsidR="00A36211" w:rsidRPr="00904A83" w:rsidRDefault="00A36211" w:rsidP="00B14E7C">
      <w:pPr>
        <w:pStyle w:val="Nvel2-Red"/>
        <w:numPr>
          <w:ilvl w:val="1"/>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Caso tenha sido formulada no Termo de Referência a exigência de subcontratação de microempresas ou empresas de pequeno porte (art. 27, da Lei n</w:t>
      </w:r>
      <w:r w:rsidR="007B65C3">
        <w:rPr>
          <w:rFonts w:ascii="Tahoma" w:hAnsi="Tahoma" w:cs="Tahoma"/>
          <w:i w:val="0"/>
          <w:iCs w:val="0"/>
          <w:sz w:val="22"/>
          <w:szCs w:val="22"/>
          <w:highlight w:val="yellow"/>
        </w:rPr>
        <w:t>.</w:t>
      </w:r>
      <w:r w:rsidRPr="00904A83">
        <w:rPr>
          <w:rFonts w:ascii="Tahoma" w:hAnsi="Tahoma" w:cs="Tahoma"/>
          <w:i w:val="0"/>
          <w:iCs w:val="0"/>
          <w:sz w:val="22"/>
          <w:szCs w:val="22"/>
          <w:highlight w:val="yellow"/>
        </w:rPr>
        <w:t>º 4.611/20115), além do regramento acima, deverão ser observadas as seguintes disposições específicas:</w:t>
      </w:r>
    </w:p>
    <w:p w14:paraId="7224A26E" w14:textId="2DF469FA" w:rsidR="00A36211" w:rsidRPr="00904A83" w:rsidRDefault="005A73C5" w:rsidP="00B14E7C">
      <w:pPr>
        <w:pStyle w:val="Nvel3-R"/>
        <w:numPr>
          <w:ilvl w:val="2"/>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CONTRATAD</w:t>
      </w: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deverá apresentar, ao longo da vigência contratual, sempre que solicitada, a documentação de regularidade fiscal das microempresas e empresas de pequeno porte subcontratadas, sob pena de rescisão, aplicando-se o prazo para regularização previsto no § 1º do art. </w:t>
      </w:r>
      <w:r w:rsidRPr="00904A83">
        <w:rPr>
          <w:rFonts w:ascii="Tahoma" w:hAnsi="Tahoma" w:cs="Tahoma"/>
          <w:i w:val="0"/>
          <w:iCs w:val="0"/>
          <w:sz w:val="22"/>
          <w:szCs w:val="22"/>
          <w:highlight w:val="yellow"/>
        </w:rPr>
        <w:t>22 da Lei nº 4.611/2011</w:t>
      </w:r>
      <w:r w:rsidR="00A36211" w:rsidRPr="00904A83">
        <w:rPr>
          <w:rFonts w:ascii="Tahoma" w:hAnsi="Tahoma" w:cs="Tahoma"/>
          <w:i w:val="0"/>
          <w:iCs w:val="0"/>
          <w:sz w:val="22"/>
          <w:szCs w:val="22"/>
          <w:highlight w:val="yellow"/>
        </w:rPr>
        <w:t>;</w:t>
      </w:r>
    </w:p>
    <w:p w14:paraId="02783F2A" w14:textId="1B0842E8" w:rsidR="00A36211" w:rsidRPr="00904A83" w:rsidRDefault="00F75543" w:rsidP="00B14E7C">
      <w:pPr>
        <w:pStyle w:val="Nvel3-R"/>
        <w:numPr>
          <w:ilvl w:val="2"/>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CONTRATAD</w:t>
      </w: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5A1BE2A2" w14:textId="5230F1B8" w:rsidR="00A36211" w:rsidRPr="00904A83" w:rsidRDefault="00F75543" w:rsidP="00B14E7C">
      <w:pPr>
        <w:pStyle w:val="Nvel3-R"/>
        <w:numPr>
          <w:ilvl w:val="2"/>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lastRenderedPageBreak/>
        <w:t>A</w:t>
      </w:r>
      <w:r w:rsidR="00A36211" w:rsidRPr="00904A83">
        <w:rPr>
          <w:rFonts w:ascii="Tahoma" w:hAnsi="Tahoma" w:cs="Tahoma"/>
          <w:i w:val="0"/>
          <w:iCs w:val="0"/>
          <w:sz w:val="22"/>
          <w:szCs w:val="22"/>
          <w:highlight w:val="yellow"/>
        </w:rPr>
        <w:t xml:space="preserve"> CONTRATAD</w:t>
      </w:r>
      <w:r w:rsidR="007B65C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será responsável pela padronização, pela compatibilidade, pelo gerenciamento centralizado e pela qualidade da subcontratação.</w:t>
      </w:r>
    </w:p>
    <w:p w14:paraId="7AD2396A" w14:textId="77777777" w:rsidR="00A36211" w:rsidRPr="00904A83" w:rsidRDefault="00A36211" w:rsidP="00B14E7C">
      <w:pPr>
        <w:pStyle w:val="Nvel3-R"/>
        <w:numPr>
          <w:ilvl w:val="2"/>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Os empenhos e pagamentos referentes às parcelas subcontratadas serão destinados diretamente às microempresas e empresas de pequeno porte subcontratadas.</w:t>
      </w:r>
    </w:p>
    <w:p w14:paraId="6B7B7E26" w14:textId="173EF789" w:rsidR="00893A29" w:rsidRPr="00904A83" w:rsidRDefault="006E7EA0" w:rsidP="00904A83">
      <w:pPr>
        <w:spacing w:before="240" w:after="240" w:line="360" w:lineRule="auto"/>
        <w:rPr>
          <w:rFonts w:ascii="Tahoma" w:hAnsi="Tahoma" w:cs="Tahoma"/>
          <w:b/>
          <w:bCs/>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QUARTA</w:t>
      </w:r>
      <w:r w:rsidRPr="00904A83">
        <w:rPr>
          <w:rFonts w:ascii="Tahoma" w:hAnsi="Tahoma" w:cs="Tahoma"/>
          <w:b/>
          <w:bCs/>
          <w:sz w:val="22"/>
          <w:szCs w:val="22"/>
        </w:rPr>
        <w:t xml:space="preserve"> – </w:t>
      </w:r>
      <w:r w:rsidR="00893A29" w:rsidRPr="00904A83">
        <w:rPr>
          <w:rFonts w:ascii="Tahoma" w:hAnsi="Tahoma" w:cs="Tahoma"/>
          <w:b/>
          <w:bCs/>
          <w:sz w:val="22"/>
          <w:szCs w:val="22"/>
        </w:rPr>
        <w:t>PREÇO/VALOR</w:t>
      </w:r>
    </w:p>
    <w:p w14:paraId="59EE2B64" w14:textId="3D09EDB5" w:rsidR="00C92D77" w:rsidRPr="00904A83" w:rsidRDefault="00C92D77" w:rsidP="00B14E7C">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Atribui-se ao presente contrato o valor total estimado de </w:t>
      </w:r>
      <w:r w:rsidRPr="00904A83">
        <w:rPr>
          <w:rFonts w:ascii="Tahoma" w:hAnsi="Tahoma" w:cs="Tahoma"/>
          <w:b/>
          <w:bCs/>
          <w:color w:val="000000"/>
          <w:sz w:val="22"/>
          <w:szCs w:val="22"/>
        </w:rPr>
        <w:t xml:space="preserve">R$ </w:t>
      </w:r>
      <w:r w:rsidRPr="00904A83">
        <w:rPr>
          <w:rFonts w:ascii="Tahoma" w:hAnsi="Tahoma" w:cs="Tahoma"/>
          <w:b/>
          <w:bCs/>
          <w:color w:val="000000"/>
          <w:sz w:val="22"/>
          <w:szCs w:val="22"/>
          <w:highlight w:val="lightGray"/>
        </w:rPr>
        <w:t>___ (___</w:t>
      </w:r>
      <w:r w:rsidRPr="00904A83">
        <w:rPr>
          <w:rFonts w:ascii="Tahoma" w:hAnsi="Tahoma" w:cs="Tahoma"/>
          <w:b/>
          <w:bCs/>
          <w:color w:val="000000"/>
          <w:sz w:val="22"/>
          <w:szCs w:val="22"/>
        </w:rPr>
        <w:t>),</w:t>
      </w:r>
      <w:r w:rsidRPr="00904A83">
        <w:rPr>
          <w:rFonts w:ascii="Tahoma" w:hAnsi="Tahoma" w:cs="Tahoma"/>
          <w:color w:val="000000"/>
          <w:sz w:val="22"/>
          <w:szCs w:val="22"/>
        </w:rPr>
        <w:t xml:space="preserve"> conforme </w:t>
      </w:r>
      <w:r w:rsidR="00297BEB" w:rsidRPr="00904A83">
        <w:rPr>
          <w:rFonts w:ascii="Tahoma" w:hAnsi="Tahoma" w:cs="Tahoma"/>
          <w:color w:val="000000"/>
          <w:sz w:val="22"/>
          <w:szCs w:val="22"/>
          <w:highlight w:val="lightGray"/>
        </w:rPr>
        <w:t>ID.</w:t>
      </w:r>
      <w:r w:rsidR="00297BEB" w:rsidRPr="00904A83">
        <w:rPr>
          <w:rFonts w:ascii="Tahoma" w:hAnsi="Tahoma" w:cs="Tahoma"/>
          <w:color w:val="000000"/>
          <w:sz w:val="22"/>
          <w:szCs w:val="22"/>
        </w:rPr>
        <w:t xml:space="preserve"> </w:t>
      </w:r>
      <w:r w:rsidR="00297BEB" w:rsidRPr="00904A83">
        <w:rPr>
          <w:rFonts w:ascii="Tahoma" w:hAnsi="Tahoma" w:cs="Tahoma"/>
          <w:color w:val="000000"/>
          <w:sz w:val="22"/>
          <w:szCs w:val="22"/>
          <w:highlight w:val="lightGray"/>
        </w:rPr>
        <w:t>XXXXX</w:t>
      </w:r>
      <w:r w:rsidRPr="00904A83">
        <w:rPr>
          <w:rFonts w:ascii="Tahoma" w:hAnsi="Tahoma" w:cs="Tahoma"/>
          <w:color w:val="000000"/>
          <w:sz w:val="22"/>
          <w:szCs w:val="22"/>
        </w:rPr>
        <w:t>.</w:t>
      </w:r>
    </w:p>
    <w:p w14:paraId="53451A69" w14:textId="005F0834" w:rsidR="00C92D77" w:rsidRPr="00904A83" w:rsidRDefault="00C92D77" w:rsidP="00B14E7C">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No valor do item </w:t>
      </w:r>
      <w:r w:rsidR="00FB7D86" w:rsidRPr="00904A83">
        <w:rPr>
          <w:rFonts w:ascii="Tahoma" w:hAnsi="Tahoma" w:cs="Tahoma"/>
          <w:color w:val="000000"/>
          <w:sz w:val="22"/>
          <w:szCs w:val="22"/>
        </w:rPr>
        <w:t>3</w:t>
      </w:r>
      <w:r w:rsidRPr="00904A83">
        <w:rPr>
          <w:rFonts w:ascii="Tahoma" w:hAnsi="Tahoma" w:cs="Tahoma"/>
          <w:color w:val="000000"/>
          <w:sz w:val="22"/>
          <w:szCs w:val="22"/>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91CE5A5" w14:textId="611E7E93" w:rsidR="00C92D77" w:rsidRPr="00904A83" w:rsidRDefault="00C92D77" w:rsidP="00B14E7C">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ED0000"/>
          <w:sz w:val="22"/>
          <w:szCs w:val="22"/>
        </w:rPr>
      </w:pPr>
      <w:r w:rsidRPr="00904A83">
        <w:rPr>
          <w:rFonts w:ascii="Tahoma" w:hAnsi="Tahoma" w:cs="Tahoma"/>
          <w:color w:val="ED0000"/>
          <w:sz w:val="22"/>
          <w:szCs w:val="22"/>
        </w:rPr>
        <w:t xml:space="preserve">A contratação decorrente do Sistema de Registro de Preços não obriga a demanda por todos os serviços indicados no Anexo do edital e da Ata de Registro de Preços, podendo a </w:t>
      </w:r>
      <w:r w:rsidR="00676300" w:rsidRPr="00904A83">
        <w:rPr>
          <w:rFonts w:ascii="Tahoma" w:hAnsi="Tahoma" w:cs="Tahoma"/>
          <w:color w:val="ED0000"/>
          <w:sz w:val="22"/>
          <w:szCs w:val="22"/>
        </w:rPr>
        <w:t>CONTRATANTE</w:t>
      </w:r>
      <w:r w:rsidRPr="00904A83">
        <w:rPr>
          <w:rFonts w:ascii="Tahoma" w:hAnsi="Tahoma" w:cs="Tahoma"/>
          <w:color w:val="ED0000"/>
          <w:sz w:val="22"/>
          <w:szCs w:val="22"/>
        </w:rPr>
        <w:t xml:space="preserve"> promover demandar os serviços de acordo com suas necessidades.</w:t>
      </w:r>
    </w:p>
    <w:p w14:paraId="371893A7" w14:textId="75C150F3" w:rsidR="00C92D77" w:rsidRPr="00904A83" w:rsidRDefault="00C92D77" w:rsidP="00B14E7C">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ED0000"/>
          <w:sz w:val="22"/>
          <w:szCs w:val="22"/>
        </w:rPr>
      </w:pPr>
      <w:r w:rsidRPr="00904A83">
        <w:rPr>
          <w:rFonts w:ascii="Tahoma" w:hAnsi="Tahoma" w:cs="Tahoma"/>
          <w:color w:val="ED0000"/>
          <w:sz w:val="22"/>
          <w:szCs w:val="22"/>
        </w:rPr>
        <w:t xml:space="preserve">O valor atribuído </w:t>
      </w:r>
      <w:r w:rsidR="006B6742" w:rsidRPr="00904A83">
        <w:rPr>
          <w:rFonts w:ascii="Tahoma" w:hAnsi="Tahoma" w:cs="Tahoma"/>
          <w:color w:val="ED0000"/>
          <w:sz w:val="22"/>
          <w:szCs w:val="22"/>
        </w:rPr>
        <w:t>no item 3</w:t>
      </w:r>
      <w:r w:rsidRPr="00904A83">
        <w:rPr>
          <w:rFonts w:ascii="Tahoma" w:hAnsi="Tahoma" w:cs="Tahoma"/>
          <w:color w:val="ED0000"/>
          <w:sz w:val="22"/>
          <w:szCs w:val="22"/>
        </w:rPr>
        <w:t xml:space="preserve">.1 é estimativo, </w:t>
      </w:r>
      <w:r w:rsidR="00827A31" w:rsidRPr="00904A83">
        <w:rPr>
          <w:rFonts w:ascii="Tahoma" w:hAnsi="Tahoma" w:cs="Tahoma"/>
          <w:color w:val="ED0000"/>
          <w:sz w:val="22"/>
          <w:szCs w:val="22"/>
        </w:rPr>
        <w:t xml:space="preserve">em caso de demanda variável, </w:t>
      </w:r>
      <w:r w:rsidRPr="00904A83">
        <w:rPr>
          <w:rFonts w:ascii="Tahoma" w:hAnsi="Tahoma" w:cs="Tahoma"/>
          <w:color w:val="ED0000"/>
          <w:sz w:val="22"/>
          <w:szCs w:val="22"/>
        </w:rPr>
        <w:t xml:space="preserve">uma vez que o pagamento se dará em razão das ordens de serviços expedidas, de acordo com a necessidade da </w:t>
      </w:r>
      <w:r w:rsidR="00676300" w:rsidRPr="00904A83">
        <w:rPr>
          <w:rFonts w:ascii="Tahoma" w:hAnsi="Tahoma" w:cs="Tahoma"/>
          <w:color w:val="ED0000"/>
          <w:sz w:val="22"/>
          <w:szCs w:val="22"/>
        </w:rPr>
        <w:t>CONTRATANTE</w:t>
      </w:r>
      <w:r w:rsidRPr="00904A83">
        <w:rPr>
          <w:rFonts w:ascii="Tahoma" w:hAnsi="Tahoma" w:cs="Tahoma"/>
          <w:color w:val="ED0000"/>
          <w:sz w:val="22"/>
          <w:szCs w:val="22"/>
        </w:rPr>
        <w:t>, e mediante o recebimento definitivo.</w:t>
      </w:r>
    </w:p>
    <w:p w14:paraId="676AA8FE" w14:textId="74C6A06C" w:rsidR="00D44D4C" w:rsidRPr="00904A83" w:rsidRDefault="00D44D4C" w:rsidP="00904A83">
      <w:pPr>
        <w:pStyle w:val="A200106"/>
        <w:tabs>
          <w:tab w:val="clear" w:pos="4032"/>
          <w:tab w:val="left" w:pos="0"/>
        </w:tabs>
        <w:spacing w:beforeLines="60" w:before="144" w:afterLines="60" w:after="144" w:line="360" w:lineRule="auto"/>
        <w:ind w:right="-171" w:firstLine="0"/>
        <w:rPr>
          <w:rFonts w:ascii="Tahoma" w:hAnsi="Tahoma" w:cs="Tahoma"/>
          <w:color w:val="000000"/>
          <w:sz w:val="22"/>
          <w:szCs w:val="22"/>
        </w:rPr>
      </w:pPr>
      <w:r w:rsidRPr="00904A83">
        <w:rPr>
          <w:rFonts w:ascii="Tahoma" w:hAnsi="Tahoma" w:cs="Tahoma"/>
          <w:b/>
          <w:bCs/>
          <w:sz w:val="22"/>
          <w:szCs w:val="22"/>
        </w:rPr>
        <w:t>CL</w:t>
      </w:r>
      <w:r w:rsidR="006E7EA0" w:rsidRPr="00904A83">
        <w:rPr>
          <w:rFonts w:ascii="Tahoma" w:hAnsi="Tahoma" w:cs="Tahoma"/>
          <w:b/>
          <w:bCs/>
          <w:sz w:val="22"/>
          <w:szCs w:val="22"/>
        </w:rPr>
        <w:t>Á</w:t>
      </w:r>
      <w:r w:rsidRPr="00904A83">
        <w:rPr>
          <w:rFonts w:ascii="Tahoma" w:hAnsi="Tahoma" w:cs="Tahoma"/>
          <w:b/>
          <w:bCs/>
          <w:sz w:val="22"/>
          <w:szCs w:val="22"/>
        </w:rPr>
        <w:t xml:space="preserve">USULA </w:t>
      </w:r>
      <w:r w:rsidR="00C55529" w:rsidRPr="00904A83">
        <w:rPr>
          <w:rFonts w:ascii="Tahoma" w:hAnsi="Tahoma" w:cs="Tahoma"/>
          <w:b/>
          <w:bCs/>
          <w:sz w:val="22"/>
          <w:szCs w:val="22"/>
        </w:rPr>
        <w:t>QUINTA</w:t>
      </w:r>
      <w:r w:rsidR="00AD085E" w:rsidRPr="00904A83">
        <w:rPr>
          <w:rFonts w:ascii="Tahoma" w:hAnsi="Tahoma" w:cs="Tahoma"/>
          <w:b/>
          <w:bCs/>
          <w:sz w:val="22"/>
          <w:szCs w:val="22"/>
        </w:rPr>
        <w:t xml:space="preserve"> - </w:t>
      </w:r>
      <w:r w:rsidRPr="00904A83">
        <w:rPr>
          <w:rFonts w:ascii="Tahoma" w:hAnsi="Tahoma" w:cs="Tahoma"/>
          <w:b/>
          <w:bCs/>
          <w:sz w:val="22"/>
          <w:szCs w:val="22"/>
        </w:rPr>
        <w:t>RECURSOS ORÇAMENTÁRIOS E FINANCEIROS</w:t>
      </w:r>
    </w:p>
    <w:p w14:paraId="1B7377FF" w14:textId="1AA56EDA" w:rsidR="006E7EA0" w:rsidRPr="00904A83" w:rsidRDefault="00D44D4C" w:rsidP="00B14E7C">
      <w:pPr>
        <w:pStyle w:val="A200106"/>
        <w:numPr>
          <w:ilvl w:val="1"/>
          <w:numId w:val="12"/>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 </w:t>
      </w:r>
      <w:r w:rsidR="006E7EA0" w:rsidRPr="00904A83">
        <w:rPr>
          <w:rFonts w:ascii="Tahoma" w:hAnsi="Tahoma" w:cs="Tahoma"/>
          <w:color w:val="000000"/>
          <w:sz w:val="22"/>
          <w:szCs w:val="22"/>
        </w:rPr>
        <w:t>A</w:t>
      </w:r>
      <w:r w:rsidRPr="00904A83">
        <w:rPr>
          <w:rFonts w:ascii="Tahoma" w:hAnsi="Tahoma" w:cs="Tahoma"/>
          <w:color w:val="000000"/>
          <w:sz w:val="22"/>
          <w:szCs w:val="22"/>
        </w:rPr>
        <w:t xml:space="preserve">s despesas correrão à conta da Atividade/Subtítulo </w:t>
      </w:r>
      <w:r w:rsidR="00645BCD" w:rsidRPr="00904A83">
        <w:rPr>
          <w:rFonts w:ascii="Tahoma" w:hAnsi="Tahoma" w:cs="Tahoma"/>
          <w:color w:val="000000"/>
          <w:sz w:val="22"/>
          <w:szCs w:val="22"/>
          <w:highlight w:val="lightGray"/>
        </w:rPr>
        <w:t>XXXXXX</w:t>
      </w:r>
      <w:r w:rsidRPr="00904A83">
        <w:rPr>
          <w:rFonts w:ascii="Tahoma" w:hAnsi="Tahoma" w:cs="Tahoma"/>
          <w:color w:val="000000"/>
          <w:sz w:val="22"/>
          <w:szCs w:val="22"/>
        </w:rPr>
        <w:t xml:space="preserve">, Natureza da Despesa </w:t>
      </w:r>
      <w:r w:rsidR="00645BCD" w:rsidRPr="00904A83">
        <w:rPr>
          <w:rFonts w:ascii="Tahoma" w:hAnsi="Tahoma" w:cs="Tahoma"/>
          <w:color w:val="000000"/>
          <w:sz w:val="22"/>
          <w:szCs w:val="22"/>
          <w:highlight w:val="lightGray"/>
        </w:rPr>
        <w:t>XXXXXX</w:t>
      </w:r>
      <w:r w:rsidRPr="00904A83">
        <w:rPr>
          <w:rFonts w:ascii="Tahoma" w:hAnsi="Tahoma" w:cs="Tahoma"/>
          <w:color w:val="000000"/>
          <w:sz w:val="22"/>
          <w:szCs w:val="22"/>
        </w:rPr>
        <w:t xml:space="preserve">, Código </w:t>
      </w:r>
      <w:r w:rsidR="00645BCD" w:rsidRPr="00904A83">
        <w:rPr>
          <w:rFonts w:ascii="Tahoma" w:hAnsi="Tahoma" w:cs="Tahoma"/>
          <w:color w:val="000000"/>
          <w:sz w:val="22"/>
          <w:szCs w:val="22"/>
          <w:highlight w:val="lightGray"/>
        </w:rPr>
        <w:t>XXXXXX</w:t>
      </w:r>
      <w:r w:rsidR="009F73BF" w:rsidRPr="00904A83">
        <w:rPr>
          <w:rFonts w:ascii="Tahoma" w:hAnsi="Tahoma" w:cs="Tahoma"/>
          <w:color w:val="000000"/>
          <w:sz w:val="22"/>
          <w:szCs w:val="22"/>
        </w:rPr>
        <w:t>.</w:t>
      </w:r>
    </w:p>
    <w:p w14:paraId="2D06CFF1" w14:textId="2B35AE2B" w:rsidR="009F73BF" w:rsidRPr="00904A83" w:rsidRDefault="00893A29" w:rsidP="00B14E7C">
      <w:pPr>
        <w:pStyle w:val="A200106"/>
        <w:numPr>
          <w:ilvl w:val="1"/>
          <w:numId w:val="12"/>
        </w:numPr>
        <w:tabs>
          <w:tab w:val="clear" w:pos="4032"/>
          <w:tab w:val="left" w:pos="0"/>
        </w:tabs>
        <w:spacing w:beforeLines="60" w:before="144" w:afterLines="60" w:after="144" w:line="360" w:lineRule="auto"/>
        <w:ind w:right="-171"/>
        <w:rPr>
          <w:rFonts w:ascii="Tahoma" w:hAnsi="Tahoma" w:cs="Tahoma"/>
          <w:color w:val="000000"/>
          <w:sz w:val="22"/>
          <w:szCs w:val="22"/>
        </w:rPr>
      </w:pPr>
      <w:r w:rsidRPr="00904A83">
        <w:rPr>
          <w:rFonts w:ascii="Tahoma" w:hAnsi="Tahoma" w:cs="Tahoma"/>
          <w:color w:val="000000"/>
          <w:sz w:val="22"/>
          <w:szCs w:val="22"/>
        </w:rPr>
        <w:t xml:space="preserve">Os recursos financeiros são próprios da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Código </w:t>
      </w:r>
      <w:r w:rsidR="00645BCD" w:rsidRPr="00904A83">
        <w:rPr>
          <w:rFonts w:ascii="Tahoma" w:hAnsi="Tahoma" w:cs="Tahoma"/>
          <w:color w:val="000000"/>
          <w:sz w:val="22"/>
          <w:szCs w:val="22"/>
          <w:highlight w:val="lightGray"/>
        </w:rPr>
        <w:t>XXXXXX</w:t>
      </w:r>
      <w:r w:rsidR="009F73BF" w:rsidRPr="00904A83">
        <w:rPr>
          <w:rFonts w:ascii="Tahoma" w:hAnsi="Tahoma" w:cs="Tahoma"/>
          <w:color w:val="000000"/>
          <w:sz w:val="22"/>
          <w:szCs w:val="22"/>
        </w:rPr>
        <w:t>.</w:t>
      </w:r>
    </w:p>
    <w:p w14:paraId="71C0FD23" w14:textId="653E97EB" w:rsidR="00F04A75" w:rsidRPr="00904A83" w:rsidRDefault="00F04A75"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SEXTA</w:t>
      </w:r>
      <w:r w:rsidRPr="00904A83">
        <w:rPr>
          <w:rFonts w:ascii="Tahoma" w:hAnsi="Tahoma" w:cs="Tahoma"/>
          <w:b/>
          <w:bCs/>
          <w:sz w:val="22"/>
          <w:szCs w:val="22"/>
        </w:rPr>
        <w:t xml:space="preserve"> </w:t>
      </w:r>
      <w:r w:rsidR="006E7EA0" w:rsidRPr="00904A83">
        <w:rPr>
          <w:rFonts w:ascii="Tahoma" w:hAnsi="Tahoma" w:cs="Tahoma"/>
          <w:b/>
          <w:bCs/>
          <w:sz w:val="22"/>
          <w:szCs w:val="22"/>
        </w:rPr>
        <w:t>–</w:t>
      </w:r>
      <w:r w:rsidRPr="00904A83">
        <w:rPr>
          <w:rFonts w:ascii="Tahoma" w:hAnsi="Tahoma" w:cs="Tahoma"/>
          <w:b/>
          <w:bCs/>
          <w:sz w:val="22"/>
          <w:szCs w:val="22"/>
        </w:rPr>
        <w:t xml:space="preserve"> </w:t>
      </w:r>
      <w:r w:rsidR="006E7EA0" w:rsidRPr="00904A83">
        <w:rPr>
          <w:rFonts w:ascii="Tahoma" w:hAnsi="Tahoma" w:cs="Tahoma"/>
          <w:b/>
          <w:bCs/>
          <w:sz w:val="22"/>
          <w:szCs w:val="22"/>
        </w:rPr>
        <w:t xml:space="preserve">PRAZOS E DA </w:t>
      </w:r>
      <w:r w:rsidR="00AC4E6E" w:rsidRPr="00904A83">
        <w:rPr>
          <w:rFonts w:ascii="Tahoma" w:hAnsi="Tahoma" w:cs="Tahoma"/>
          <w:b/>
          <w:bCs/>
          <w:sz w:val="22"/>
          <w:szCs w:val="22"/>
        </w:rPr>
        <w:t>PUBLICAÇÃO</w:t>
      </w:r>
    </w:p>
    <w:p w14:paraId="25236F68" w14:textId="2ED242BE" w:rsidR="006E23E3" w:rsidRPr="00904A83" w:rsidRDefault="006E23E3" w:rsidP="00B14E7C">
      <w:pPr>
        <w:pStyle w:val="A200106"/>
        <w:numPr>
          <w:ilvl w:val="1"/>
          <w:numId w:val="13"/>
        </w:numPr>
        <w:tabs>
          <w:tab w:val="left" w:pos="709"/>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000000"/>
          <w:sz w:val="22"/>
          <w:szCs w:val="22"/>
        </w:rPr>
        <w:t xml:space="preserve">O prazo de execução dos serviços será de </w:t>
      </w:r>
      <w:r w:rsidRPr="00904A83">
        <w:rPr>
          <w:rFonts w:ascii="Tahoma" w:hAnsi="Tahoma" w:cs="Tahoma"/>
          <w:color w:val="000000"/>
          <w:sz w:val="22"/>
          <w:szCs w:val="22"/>
          <w:highlight w:val="lightGray"/>
        </w:rPr>
        <w:t>xxxxx</w:t>
      </w:r>
      <w:r w:rsidRPr="00904A83">
        <w:rPr>
          <w:rFonts w:ascii="Tahoma" w:hAnsi="Tahoma" w:cs="Tahoma"/>
          <w:color w:val="000000"/>
          <w:sz w:val="22"/>
          <w:szCs w:val="22"/>
        </w:rPr>
        <w:t xml:space="preserve"> dias </w:t>
      </w:r>
      <w:r w:rsidRPr="00904A83">
        <w:rPr>
          <w:rFonts w:ascii="Tahoma" w:hAnsi="Tahoma" w:cs="Tahoma"/>
          <w:color w:val="000000"/>
          <w:sz w:val="22"/>
          <w:szCs w:val="22"/>
          <w:highlight w:val="lightGray"/>
        </w:rPr>
        <w:t>xxxx</w:t>
      </w:r>
      <w:r w:rsidRPr="00904A83">
        <w:rPr>
          <w:rFonts w:ascii="Tahoma" w:hAnsi="Tahoma" w:cs="Tahoma"/>
          <w:color w:val="000000"/>
          <w:sz w:val="22"/>
          <w:szCs w:val="22"/>
        </w:rPr>
        <w:t xml:space="preserve">, contados </w:t>
      </w:r>
      <w:r w:rsidRPr="00904A83">
        <w:rPr>
          <w:rFonts w:ascii="Tahoma" w:hAnsi="Tahoma" w:cs="Tahoma"/>
          <w:color w:val="000000"/>
          <w:sz w:val="22"/>
          <w:szCs w:val="22"/>
          <w:highlight w:val="lightGray"/>
        </w:rPr>
        <w:t>a partir do primeiro dia útil posterior à data de emissão da Ordem de Serviço</w:t>
      </w:r>
      <w:r w:rsidR="00297BEB" w:rsidRPr="00904A83">
        <w:rPr>
          <w:rFonts w:ascii="Tahoma" w:hAnsi="Tahoma" w:cs="Tahoma"/>
          <w:color w:val="000000"/>
          <w:sz w:val="22"/>
          <w:szCs w:val="22"/>
        </w:rPr>
        <w:t xml:space="preserve">, </w:t>
      </w:r>
      <w:r w:rsidR="00297BEB" w:rsidRPr="00904A83">
        <w:rPr>
          <w:rFonts w:ascii="Tahoma" w:hAnsi="Tahoma" w:cs="Tahoma"/>
          <w:sz w:val="22"/>
          <w:szCs w:val="22"/>
        </w:rPr>
        <w:t xml:space="preserve">que será emitida de acordo com a necessidade da Caesb, após a assinatura do Contrato, </w:t>
      </w:r>
      <w:r w:rsidR="00297BEB" w:rsidRPr="00904A83">
        <w:rPr>
          <w:rFonts w:ascii="Tahoma" w:hAnsi="Tahoma" w:cs="Tahoma"/>
          <w:color w:val="FF0000"/>
          <w:sz w:val="22"/>
          <w:szCs w:val="22"/>
        </w:rPr>
        <w:t xml:space="preserve">após a assinatura da Ata de Registro de Preços, conforme </w:t>
      </w:r>
      <w:r w:rsidR="00297BEB" w:rsidRPr="00904A83">
        <w:rPr>
          <w:rFonts w:ascii="Tahoma" w:hAnsi="Tahoma" w:cs="Tahoma"/>
          <w:color w:val="FF0000"/>
          <w:sz w:val="22"/>
          <w:szCs w:val="22"/>
        </w:rPr>
        <w:lastRenderedPageBreak/>
        <w:t>Termo de Referência – TR. (Deixar somente para SRP).</w:t>
      </w:r>
    </w:p>
    <w:p w14:paraId="0220215D" w14:textId="627F5684" w:rsidR="006E23E3" w:rsidRPr="00904A83" w:rsidRDefault="006E23E3" w:rsidP="00B14E7C">
      <w:pPr>
        <w:pStyle w:val="A200106"/>
        <w:numPr>
          <w:ilvl w:val="1"/>
          <w:numId w:val="13"/>
        </w:numPr>
        <w:tabs>
          <w:tab w:val="left" w:pos="709"/>
        </w:tabs>
        <w:spacing w:beforeLines="60" w:before="144" w:afterLines="60" w:after="144" w:line="360" w:lineRule="auto"/>
        <w:ind w:left="0" w:right="-171" w:firstLine="0"/>
        <w:rPr>
          <w:rFonts w:ascii="Tahoma" w:hAnsi="Tahoma" w:cs="Tahoma"/>
          <w:color w:val="000000"/>
          <w:sz w:val="22"/>
          <w:szCs w:val="22"/>
          <w:highlight w:val="lightGray"/>
        </w:rPr>
      </w:pPr>
      <w:r w:rsidRPr="00904A83">
        <w:rPr>
          <w:rFonts w:ascii="Tahoma" w:hAnsi="Tahoma" w:cs="Tahoma"/>
          <w:color w:val="000000"/>
          <w:sz w:val="22"/>
          <w:szCs w:val="22"/>
        </w:rPr>
        <w:t xml:space="preserve">O prazo de vigência do contrato será de </w:t>
      </w:r>
      <w:r w:rsidRPr="00904A83">
        <w:rPr>
          <w:rFonts w:ascii="Tahoma" w:hAnsi="Tahoma" w:cs="Tahoma"/>
          <w:color w:val="000000"/>
          <w:sz w:val="22"/>
          <w:szCs w:val="22"/>
          <w:highlight w:val="lightGray"/>
        </w:rPr>
        <w:t>xxxx</w:t>
      </w:r>
      <w:r w:rsidRPr="00904A83">
        <w:rPr>
          <w:rFonts w:ascii="Tahoma" w:hAnsi="Tahoma" w:cs="Tahoma"/>
          <w:color w:val="000000"/>
          <w:sz w:val="22"/>
          <w:szCs w:val="22"/>
        </w:rPr>
        <w:t xml:space="preserve"> dias </w:t>
      </w:r>
      <w:r w:rsidRPr="00904A83">
        <w:rPr>
          <w:rFonts w:ascii="Tahoma" w:hAnsi="Tahoma" w:cs="Tahoma"/>
          <w:color w:val="000000"/>
          <w:sz w:val="22"/>
          <w:szCs w:val="22"/>
          <w:highlight w:val="lightGray"/>
        </w:rPr>
        <w:t>xxxx</w:t>
      </w:r>
      <w:r w:rsidRPr="00904A83">
        <w:rPr>
          <w:rFonts w:ascii="Tahoma" w:hAnsi="Tahoma" w:cs="Tahoma"/>
          <w:color w:val="000000"/>
          <w:sz w:val="22"/>
          <w:szCs w:val="22"/>
        </w:rPr>
        <w:t xml:space="preserve">, </w:t>
      </w:r>
      <w:r w:rsidRPr="00904A83">
        <w:rPr>
          <w:rFonts w:ascii="Tahoma" w:hAnsi="Tahoma" w:cs="Tahoma"/>
          <w:color w:val="000000"/>
          <w:sz w:val="22"/>
          <w:szCs w:val="22"/>
          <w:highlight w:val="lightGray"/>
        </w:rPr>
        <w:t>contados a partir da data de sua assinatura.</w:t>
      </w:r>
    </w:p>
    <w:p w14:paraId="3B1C3BFC" w14:textId="4DCB4986" w:rsidR="006E23E3" w:rsidRPr="00904A83" w:rsidRDefault="006E23E3" w:rsidP="00B14E7C">
      <w:pPr>
        <w:pStyle w:val="A200106"/>
        <w:numPr>
          <w:ilvl w:val="1"/>
          <w:numId w:val="13"/>
        </w:numPr>
        <w:tabs>
          <w:tab w:val="left" w:pos="709"/>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prazo de vigência deste Contrato poderá ser prorrogado ordinariamente, desde que observadas as disposições constantes do RILC - Regulamento de Licitações e Contratações da CAESB. </w:t>
      </w:r>
    </w:p>
    <w:p w14:paraId="0AD0758C" w14:textId="72A4DF9C" w:rsidR="00A05485" w:rsidRPr="00904A83" w:rsidRDefault="00A05485" w:rsidP="00904A83">
      <w:pPr>
        <w:pStyle w:val="A200106"/>
        <w:tabs>
          <w:tab w:val="left" w:pos="709"/>
        </w:tabs>
        <w:spacing w:beforeLines="60" w:before="144" w:afterLines="60" w:after="144" w:line="360" w:lineRule="auto"/>
        <w:ind w:right="-171" w:firstLine="0"/>
        <w:rPr>
          <w:rFonts w:ascii="Tahoma" w:hAnsi="Tahoma" w:cs="Tahoma"/>
          <w:color w:val="000000"/>
          <w:sz w:val="22"/>
          <w:szCs w:val="22"/>
        </w:rPr>
      </w:pPr>
      <w:r w:rsidRPr="00904A83">
        <w:rPr>
          <w:rFonts w:ascii="Tahoma" w:hAnsi="Tahoma" w:cs="Tahoma"/>
          <w:color w:val="FF0000"/>
          <w:sz w:val="22"/>
          <w:szCs w:val="22"/>
        </w:rPr>
        <w:t>(indicar os prazos de início de cada etapa de execução, de conclusão, de entrega, de observação, quando for o caso, e de recebimento)</w:t>
      </w:r>
    </w:p>
    <w:p w14:paraId="026552EB" w14:textId="7A4A945F" w:rsidR="00F04A75" w:rsidRPr="00904A83" w:rsidRDefault="006E23E3" w:rsidP="00B14E7C">
      <w:pPr>
        <w:pStyle w:val="A200106"/>
        <w:numPr>
          <w:ilvl w:val="1"/>
          <w:numId w:val="13"/>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extrato deste contrato e de futuros termos aditivos, se for o caso, serão publicados conforme o inciso III do artigo 58 do RILC - Regulamento de Licitações e Contratações da CAESB. </w:t>
      </w:r>
    </w:p>
    <w:p w14:paraId="042AA052" w14:textId="4E3569A1" w:rsidR="00DA3411" w:rsidRPr="00904A83" w:rsidRDefault="00DA3411" w:rsidP="00904A83">
      <w:pPr>
        <w:spacing w:before="240" w:after="240" w:line="360" w:lineRule="auto"/>
        <w:rPr>
          <w:rFonts w:ascii="Tahoma" w:hAnsi="Tahoma" w:cs="Tahoma"/>
          <w:snapToGrid/>
          <w:color w:val="000000"/>
          <w:sz w:val="22"/>
          <w:szCs w:val="22"/>
        </w:rPr>
      </w:pPr>
      <w:r w:rsidRPr="00904A83">
        <w:rPr>
          <w:rFonts w:ascii="Tahoma" w:hAnsi="Tahoma" w:cs="Tahoma"/>
          <w:b/>
          <w:bCs/>
          <w:sz w:val="22"/>
          <w:szCs w:val="22"/>
        </w:rPr>
        <w:t xml:space="preserve">CLÁUSULA </w:t>
      </w:r>
      <w:r w:rsidR="006E7EA0" w:rsidRPr="00904A83">
        <w:rPr>
          <w:rFonts w:ascii="Tahoma" w:hAnsi="Tahoma" w:cs="Tahoma"/>
          <w:b/>
          <w:bCs/>
          <w:sz w:val="22"/>
          <w:szCs w:val="22"/>
        </w:rPr>
        <w:t>S</w:t>
      </w:r>
      <w:r w:rsidR="00C55529" w:rsidRPr="00904A83">
        <w:rPr>
          <w:rFonts w:ascii="Tahoma" w:hAnsi="Tahoma" w:cs="Tahoma"/>
          <w:b/>
          <w:bCs/>
          <w:sz w:val="22"/>
          <w:szCs w:val="22"/>
        </w:rPr>
        <w:t>ÉTIMA</w:t>
      </w:r>
      <w:r w:rsidRPr="00904A83">
        <w:rPr>
          <w:rFonts w:ascii="Tahoma" w:hAnsi="Tahoma" w:cs="Tahoma"/>
          <w:b/>
          <w:bCs/>
          <w:sz w:val="22"/>
          <w:szCs w:val="22"/>
        </w:rPr>
        <w:t xml:space="preserve"> –</w:t>
      </w:r>
      <w:r w:rsidR="00AC3BFF" w:rsidRPr="00904A83">
        <w:rPr>
          <w:rFonts w:ascii="Tahoma" w:hAnsi="Tahoma" w:cs="Tahoma"/>
          <w:b/>
          <w:bCs/>
          <w:sz w:val="22"/>
          <w:szCs w:val="22"/>
        </w:rPr>
        <w:t xml:space="preserve"> </w:t>
      </w:r>
      <w:r w:rsidRPr="00904A83">
        <w:rPr>
          <w:rFonts w:ascii="Tahoma" w:hAnsi="Tahoma" w:cs="Tahoma"/>
          <w:b/>
          <w:color w:val="000000"/>
          <w:sz w:val="22"/>
          <w:szCs w:val="22"/>
        </w:rPr>
        <w:t>GARANTIA</w:t>
      </w:r>
    </w:p>
    <w:p w14:paraId="35350FF8" w14:textId="0922386D" w:rsidR="00F753AF" w:rsidRPr="00904A83" w:rsidRDefault="00DA3411" w:rsidP="00B14E7C">
      <w:pPr>
        <w:pStyle w:val="PargrafodaLista"/>
        <w:widowControl/>
        <w:numPr>
          <w:ilvl w:val="1"/>
          <w:numId w:val="14"/>
        </w:numPr>
        <w:spacing w:before="120" w:after="120" w:line="360" w:lineRule="auto"/>
        <w:ind w:left="0" w:firstLine="0"/>
        <w:jc w:val="both"/>
        <w:rPr>
          <w:rFonts w:ascii="Tahoma" w:hAnsi="Tahoma" w:cs="Tahoma"/>
          <w:iCs/>
          <w:color w:val="FF0000"/>
          <w:sz w:val="22"/>
          <w:szCs w:val="22"/>
        </w:rPr>
      </w:pPr>
      <w:r w:rsidRPr="00904A83">
        <w:rPr>
          <w:rFonts w:ascii="Tahoma" w:hAnsi="Tahoma" w:cs="Tahoma"/>
          <w:color w:val="000000"/>
          <w:sz w:val="22"/>
          <w:szCs w:val="22"/>
        </w:rPr>
        <w:t xml:space="preserve"> </w:t>
      </w:r>
      <w:r w:rsidR="00F753AF" w:rsidRPr="00904A83">
        <w:rPr>
          <w:rFonts w:ascii="Tahoma" w:hAnsi="Tahoma" w:cs="Tahoma"/>
          <w:iCs/>
          <w:color w:val="FF0000"/>
          <w:sz w:val="22"/>
          <w:szCs w:val="22"/>
        </w:rPr>
        <w:t xml:space="preserve">Não </w:t>
      </w:r>
      <w:r w:rsidR="00F753AF" w:rsidRPr="00904A83">
        <w:rPr>
          <w:rFonts w:ascii="Tahoma" w:eastAsiaTheme="majorEastAsia" w:hAnsi="Tahoma" w:cs="Tahoma"/>
          <w:bCs/>
          <w:iCs/>
          <w:color w:val="FF0000"/>
          <w:sz w:val="22"/>
          <w:szCs w:val="22"/>
        </w:rPr>
        <w:t>haverá</w:t>
      </w:r>
      <w:r w:rsidR="00F753AF" w:rsidRPr="00904A83">
        <w:rPr>
          <w:rFonts w:ascii="Tahoma" w:hAnsi="Tahoma" w:cs="Tahoma"/>
          <w:iCs/>
          <w:color w:val="FF0000"/>
          <w:sz w:val="22"/>
          <w:szCs w:val="22"/>
        </w:rPr>
        <w:t xml:space="preserve"> exigência de garantia de execução para a presente contratação.</w:t>
      </w:r>
    </w:p>
    <w:p w14:paraId="4FB26C24" w14:textId="77777777" w:rsidR="00F753AF" w:rsidRPr="00904A83" w:rsidRDefault="00F753AF" w:rsidP="00904A83">
      <w:pPr>
        <w:spacing w:before="100" w:beforeAutospacing="1" w:after="100" w:afterAutospacing="1" w:line="360" w:lineRule="auto"/>
        <w:rPr>
          <w:rFonts w:ascii="Tahoma" w:hAnsi="Tahoma" w:cs="Tahoma"/>
          <w:iCs/>
          <w:color w:val="FF0000"/>
          <w:sz w:val="22"/>
          <w:szCs w:val="22"/>
        </w:rPr>
      </w:pPr>
      <w:r w:rsidRPr="00904A83">
        <w:rPr>
          <w:rFonts w:ascii="Tahoma" w:hAnsi="Tahoma" w:cs="Tahoma"/>
          <w:iCs/>
          <w:color w:val="FF0000"/>
          <w:sz w:val="22"/>
          <w:szCs w:val="22"/>
        </w:rPr>
        <w:t>OU</w:t>
      </w:r>
    </w:p>
    <w:p w14:paraId="0AEB931F" w14:textId="3A934691" w:rsidR="00F753AF" w:rsidRPr="00904A83" w:rsidRDefault="00F753AF" w:rsidP="00B14E7C">
      <w:pPr>
        <w:pStyle w:val="PargrafodaLista"/>
        <w:widowControl/>
        <w:numPr>
          <w:ilvl w:val="1"/>
          <w:numId w:val="15"/>
        </w:numPr>
        <w:spacing w:before="120" w:after="120" w:line="360" w:lineRule="auto"/>
        <w:jc w:val="both"/>
        <w:rPr>
          <w:rFonts w:ascii="Tahoma" w:hAnsi="Tahoma" w:cs="Tahoma"/>
          <w:iCs/>
          <w:color w:val="FF0000"/>
          <w:sz w:val="22"/>
          <w:szCs w:val="22"/>
        </w:rPr>
      </w:pPr>
      <w:r w:rsidRPr="00904A83">
        <w:rPr>
          <w:rFonts w:ascii="Tahoma" w:hAnsi="Tahoma" w:cs="Tahoma"/>
          <w:iCs/>
          <w:color w:val="FF0000"/>
          <w:sz w:val="22"/>
          <w:szCs w:val="22"/>
        </w:rPr>
        <w:t>Será exigida a prestação de garantia na presente contratação, conforme regras constantes do Termo de Referência.</w:t>
      </w:r>
    </w:p>
    <w:p w14:paraId="2BCA9B9A" w14:textId="44E0454F" w:rsidR="00AC3BFF" w:rsidRPr="00904A83" w:rsidRDefault="00AC3BFF" w:rsidP="00904A83">
      <w:pPr>
        <w:pStyle w:val="PargrafodaLista"/>
        <w:widowControl/>
        <w:spacing w:before="120" w:after="120" w:line="360" w:lineRule="auto"/>
        <w:ind w:left="0"/>
        <w:jc w:val="both"/>
        <w:rPr>
          <w:rFonts w:ascii="Tahoma" w:hAnsi="Tahoma" w:cs="Tahoma"/>
          <w:iCs/>
          <w:color w:val="FF0000"/>
          <w:sz w:val="22"/>
          <w:szCs w:val="22"/>
        </w:rPr>
      </w:pPr>
      <w:r w:rsidRPr="00904A83">
        <w:rPr>
          <w:rFonts w:ascii="Tahoma" w:hAnsi="Tahoma" w:cs="Tahoma"/>
          <w:iCs/>
          <w:color w:val="FF0000"/>
          <w:sz w:val="22"/>
          <w:szCs w:val="22"/>
        </w:rPr>
        <w:t>OU</w:t>
      </w:r>
    </w:p>
    <w:p w14:paraId="4FBAF6D3" w14:textId="13E47838" w:rsidR="00AC3BFF" w:rsidRPr="00356AF7" w:rsidRDefault="00C55529" w:rsidP="00904A83">
      <w:pPr>
        <w:spacing w:before="240" w:after="240" w:line="360" w:lineRule="auto"/>
        <w:jc w:val="both"/>
        <w:rPr>
          <w:rFonts w:ascii="Tahoma" w:hAnsi="Tahoma" w:cs="Tahoma"/>
          <w:iCs/>
          <w:color w:val="FF0000"/>
          <w:sz w:val="22"/>
          <w:szCs w:val="22"/>
        </w:rPr>
      </w:pPr>
      <w:r w:rsidRPr="00356AF7">
        <w:rPr>
          <w:rFonts w:ascii="Tahoma" w:hAnsi="Tahoma" w:cs="Tahoma"/>
          <w:iCs/>
          <w:color w:val="FF0000"/>
          <w:sz w:val="22"/>
          <w:szCs w:val="22"/>
        </w:rPr>
        <w:t>7</w:t>
      </w:r>
      <w:r w:rsidR="00AC3BFF" w:rsidRPr="00356AF7">
        <w:rPr>
          <w:rFonts w:ascii="Tahoma" w:hAnsi="Tahoma" w:cs="Tahoma"/>
          <w:iCs/>
          <w:color w:val="FF0000"/>
          <w:sz w:val="22"/>
          <w:szCs w:val="22"/>
        </w:rPr>
        <w:t xml:space="preserve">.1 </w:t>
      </w:r>
      <w:bookmarkStart w:id="1" w:name="_Hlk172729727"/>
      <w:r w:rsidR="00AC3BFF" w:rsidRPr="00356AF7">
        <w:rPr>
          <w:rFonts w:ascii="Tahoma" w:hAnsi="Tahoma" w:cs="Tahoma"/>
          <w:iCs/>
          <w:color w:val="FF0000"/>
          <w:sz w:val="22"/>
          <w:szCs w:val="22"/>
        </w:rPr>
        <w:t xml:space="preserve">A </w:t>
      </w:r>
      <w:r w:rsidR="00676300" w:rsidRPr="00356AF7">
        <w:rPr>
          <w:rFonts w:ascii="Tahoma" w:hAnsi="Tahoma" w:cs="Tahoma"/>
          <w:iCs/>
          <w:color w:val="FF0000"/>
          <w:sz w:val="22"/>
          <w:szCs w:val="22"/>
        </w:rPr>
        <w:t>CONTRATADA</w:t>
      </w:r>
      <w:r w:rsidR="00AC3BFF" w:rsidRPr="00356AF7">
        <w:rPr>
          <w:rFonts w:ascii="Tahoma" w:hAnsi="Tahoma" w:cs="Tahoma"/>
          <w:iCs/>
          <w:color w:val="FF0000"/>
          <w:sz w:val="22"/>
          <w:szCs w:val="22"/>
        </w:rPr>
        <w:t xml:space="preserve"> deverá providenciar garantia no valor de 5% (cinco por cento) do valor contratado até o máximo de 15 (quinze) dias após a emissão da Ordem de Serviço e antes da protocolização da primeira fatura e seguirá as disposições constantes no Item 14 do Edital de Licitação.</w:t>
      </w:r>
    </w:p>
    <w:p w14:paraId="6CF7A67E" w14:textId="24817C15" w:rsidR="00827A31" w:rsidRPr="00904A83" w:rsidRDefault="00827A31" w:rsidP="00904A83">
      <w:pPr>
        <w:spacing w:before="240" w:after="240" w:line="360" w:lineRule="auto"/>
        <w:jc w:val="both"/>
        <w:rPr>
          <w:rFonts w:ascii="Tahoma" w:hAnsi="Tahoma" w:cs="Tahoma"/>
          <w:iCs/>
          <w:color w:val="ED0000"/>
          <w:sz w:val="22"/>
          <w:szCs w:val="22"/>
        </w:rPr>
      </w:pPr>
      <w:r w:rsidRPr="00904A83">
        <w:rPr>
          <w:rFonts w:ascii="Tahoma" w:hAnsi="Tahoma" w:cs="Tahoma"/>
          <w:iCs/>
          <w:color w:val="ED0000"/>
          <w:sz w:val="22"/>
          <w:szCs w:val="22"/>
        </w:rPr>
        <w:t>OBS: para contratos de serviços contínuos com dedicação exclusiva de mão de obra, utilizar a redação abaixo:</w:t>
      </w:r>
    </w:p>
    <w:p w14:paraId="46D08078" w14:textId="5047C20D" w:rsidR="00534187" w:rsidRPr="00904A83" w:rsidRDefault="00C55529" w:rsidP="00904A83">
      <w:pPr>
        <w:spacing w:before="240" w:after="240" w:line="360" w:lineRule="auto"/>
        <w:jc w:val="both"/>
        <w:rPr>
          <w:rFonts w:ascii="Tahoma" w:hAnsi="Tahoma" w:cs="Tahoma"/>
          <w:iCs/>
          <w:color w:val="FF0000"/>
          <w:sz w:val="22"/>
          <w:szCs w:val="22"/>
        </w:rPr>
      </w:pPr>
      <w:r w:rsidRPr="00904A83">
        <w:rPr>
          <w:rFonts w:ascii="Tahoma" w:hAnsi="Tahoma" w:cs="Tahoma"/>
          <w:iCs/>
          <w:color w:val="FF0000"/>
          <w:sz w:val="22"/>
          <w:szCs w:val="22"/>
        </w:rPr>
        <w:t>7</w:t>
      </w:r>
      <w:r w:rsidR="00534187" w:rsidRPr="00904A83">
        <w:rPr>
          <w:rFonts w:ascii="Tahoma" w:hAnsi="Tahoma" w:cs="Tahoma"/>
          <w:iCs/>
          <w:color w:val="FF0000"/>
          <w:sz w:val="22"/>
          <w:szCs w:val="22"/>
        </w:rPr>
        <w:t xml:space="preserve">.2 A garantia contratual deverá cobrir o pagamento de obrigações natureza trabalhista, </w:t>
      </w:r>
      <w:r w:rsidR="00534187" w:rsidRPr="00904A83">
        <w:rPr>
          <w:rFonts w:ascii="Tahoma" w:hAnsi="Tahoma" w:cs="Tahoma"/>
          <w:iCs/>
          <w:color w:val="FF0000"/>
          <w:sz w:val="22"/>
          <w:szCs w:val="22"/>
        </w:rPr>
        <w:lastRenderedPageBreak/>
        <w:t xml:space="preserve">previdenciária e para com o FGTS, no mesmo percentual acima referido, limitada ao equivalente a dois meses do custo da folha de pagamento dos empregados da </w:t>
      </w:r>
      <w:r w:rsidR="00676300" w:rsidRPr="00904A83">
        <w:rPr>
          <w:rFonts w:ascii="Tahoma" w:hAnsi="Tahoma" w:cs="Tahoma"/>
          <w:iCs/>
          <w:color w:val="FF0000"/>
          <w:sz w:val="22"/>
          <w:szCs w:val="22"/>
        </w:rPr>
        <w:t>CONTRATADA</w:t>
      </w:r>
      <w:r w:rsidR="00534187" w:rsidRPr="00904A83">
        <w:rPr>
          <w:rFonts w:ascii="Tahoma" w:hAnsi="Tahoma" w:cs="Tahoma"/>
          <w:iCs/>
          <w:color w:val="FF0000"/>
          <w:sz w:val="22"/>
          <w:szCs w:val="22"/>
        </w:rPr>
        <w:t xml:space="preserve"> que venham a participar da execução dos serviços contratados, com prazo de validade de até noventa dias, contado da data de encerramento do contrato.</w:t>
      </w:r>
    </w:p>
    <w:p w14:paraId="529BD6CA" w14:textId="64168011" w:rsidR="00AC3BFF" w:rsidRPr="00904A83" w:rsidRDefault="00C55529" w:rsidP="00904A83">
      <w:pPr>
        <w:spacing w:before="240" w:after="240" w:line="360" w:lineRule="auto"/>
        <w:jc w:val="both"/>
        <w:rPr>
          <w:rFonts w:ascii="Tahoma" w:hAnsi="Tahoma" w:cs="Tahoma"/>
          <w:iCs/>
          <w:sz w:val="22"/>
          <w:szCs w:val="22"/>
        </w:rPr>
      </w:pPr>
      <w:r w:rsidRPr="00904A83">
        <w:rPr>
          <w:rFonts w:ascii="Tahoma" w:hAnsi="Tahoma" w:cs="Tahoma"/>
          <w:iCs/>
          <w:sz w:val="22"/>
          <w:szCs w:val="22"/>
        </w:rPr>
        <w:t>7</w:t>
      </w:r>
      <w:r w:rsidR="00AC3BFF" w:rsidRPr="00904A83">
        <w:rPr>
          <w:rFonts w:ascii="Tahoma" w:hAnsi="Tahoma" w:cs="Tahoma"/>
          <w:iCs/>
          <w:sz w:val="22"/>
          <w:szCs w:val="22"/>
        </w:rPr>
        <w:t>.2 A garantia contratual terá validade durante a execução do contrato e 90 (noventa) dias após término da vigência contratual. A data de início da garantia contratual será, no mínimo, a partir da data de emissão da Ordem de Serviço.</w:t>
      </w:r>
    </w:p>
    <w:p w14:paraId="3F8BF0EE" w14:textId="6D835BA3" w:rsidR="00AC3BFF" w:rsidRPr="00904A83" w:rsidRDefault="00C55529" w:rsidP="00904A83">
      <w:pPr>
        <w:pStyle w:val="A383960"/>
        <w:spacing w:beforeLines="60" w:before="144" w:afterLines="60" w:after="144" w:line="360" w:lineRule="auto"/>
        <w:ind w:left="0" w:firstLine="0"/>
        <w:rPr>
          <w:rFonts w:ascii="Tahoma" w:hAnsi="Tahoma" w:cs="Tahoma"/>
          <w:sz w:val="22"/>
          <w:szCs w:val="22"/>
        </w:rPr>
      </w:pPr>
      <w:r w:rsidRPr="00904A83">
        <w:rPr>
          <w:rFonts w:ascii="Tahoma" w:hAnsi="Tahoma" w:cs="Tahoma"/>
          <w:sz w:val="22"/>
          <w:szCs w:val="22"/>
        </w:rPr>
        <w:t>7</w:t>
      </w:r>
      <w:r w:rsidR="00AC3BFF" w:rsidRPr="00904A83">
        <w:rPr>
          <w:rFonts w:ascii="Tahoma" w:hAnsi="Tahoma" w:cs="Tahoma"/>
          <w:sz w:val="22"/>
          <w:szCs w:val="22"/>
        </w:rPr>
        <w:t xml:space="preserve">.3 Após o cumprimento deste CONTRATO, ao final, a garantia será devolvida a </w:t>
      </w:r>
      <w:r w:rsidR="00676300" w:rsidRPr="00904A83">
        <w:rPr>
          <w:rFonts w:ascii="Tahoma" w:hAnsi="Tahoma" w:cs="Tahoma"/>
          <w:sz w:val="22"/>
          <w:szCs w:val="22"/>
        </w:rPr>
        <w:t>CONTRATADA</w:t>
      </w:r>
      <w:r w:rsidR="00AC3BFF" w:rsidRPr="00904A83">
        <w:rPr>
          <w:rFonts w:ascii="Tahoma" w:hAnsi="Tahoma" w:cs="Tahoma"/>
          <w:sz w:val="22"/>
          <w:szCs w:val="22"/>
        </w:rPr>
        <w:t>, sem reajustamento, exceto quando ela tenha sido prestada em espécie, sobre o valor incidindo correção monetária.</w:t>
      </w:r>
    </w:p>
    <w:p w14:paraId="76A6A35D" w14:textId="5E4F47FB" w:rsidR="00AC3BFF" w:rsidRPr="00904A83" w:rsidRDefault="00C55529" w:rsidP="00904A83">
      <w:pPr>
        <w:pStyle w:val="A383960"/>
        <w:spacing w:beforeLines="60" w:before="144" w:afterLines="60" w:after="144" w:line="360" w:lineRule="auto"/>
        <w:ind w:left="0" w:firstLine="0"/>
        <w:rPr>
          <w:rFonts w:ascii="Tahoma" w:hAnsi="Tahoma" w:cs="Tahoma"/>
          <w:sz w:val="22"/>
          <w:szCs w:val="22"/>
        </w:rPr>
      </w:pPr>
      <w:r w:rsidRPr="00904A83">
        <w:rPr>
          <w:rFonts w:ascii="Tahoma" w:hAnsi="Tahoma" w:cs="Tahoma"/>
          <w:sz w:val="22"/>
          <w:szCs w:val="22"/>
        </w:rPr>
        <w:t>7</w:t>
      </w:r>
      <w:r w:rsidR="00AC3BFF" w:rsidRPr="00904A83">
        <w:rPr>
          <w:rFonts w:ascii="Tahoma" w:hAnsi="Tahoma" w:cs="Tahoma"/>
          <w:sz w:val="22"/>
          <w:szCs w:val="22"/>
        </w:rPr>
        <w:t>.4 Os débitos contratuais decorrentes de obrigação civil, criminal, contratual ou outros, decorrentes direta ou indiretamente da execução deste CONTRATO, serão descontados da garantia prestada.</w:t>
      </w:r>
    </w:p>
    <w:bookmarkEnd w:id="1"/>
    <w:p w14:paraId="12E6448D" w14:textId="71B560CC" w:rsidR="00893A29" w:rsidRPr="00904A83" w:rsidRDefault="00893A29" w:rsidP="00904A83">
      <w:pPr>
        <w:pStyle w:val="A200106"/>
        <w:tabs>
          <w:tab w:val="clear" w:pos="4032"/>
          <w:tab w:val="left" w:pos="0"/>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OITAVA</w:t>
      </w:r>
      <w:r w:rsidR="002579A7" w:rsidRPr="00904A83">
        <w:rPr>
          <w:rFonts w:ascii="Tahoma" w:hAnsi="Tahoma" w:cs="Tahoma"/>
          <w:b/>
          <w:bCs/>
          <w:sz w:val="22"/>
          <w:szCs w:val="22"/>
        </w:rPr>
        <w:t xml:space="preserve"> </w:t>
      </w:r>
      <w:r w:rsidR="006E7EA0" w:rsidRPr="00904A83">
        <w:rPr>
          <w:rFonts w:ascii="Tahoma" w:hAnsi="Tahoma" w:cs="Tahoma"/>
          <w:b/>
          <w:bCs/>
          <w:sz w:val="22"/>
          <w:szCs w:val="22"/>
        </w:rPr>
        <w:t>–</w:t>
      </w:r>
      <w:r w:rsidR="00AD4B20" w:rsidRPr="00904A83">
        <w:rPr>
          <w:rFonts w:ascii="Tahoma" w:hAnsi="Tahoma" w:cs="Tahoma"/>
          <w:b/>
          <w:bCs/>
          <w:sz w:val="22"/>
          <w:szCs w:val="22"/>
        </w:rPr>
        <w:t xml:space="preserve"> </w:t>
      </w:r>
      <w:r w:rsidRPr="00904A83">
        <w:rPr>
          <w:rFonts w:ascii="Tahoma" w:hAnsi="Tahoma" w:cs="Tahoma"/>
          <w:b/>
          <w:bCs/>
          <w:sz w:val="22"/>
          <w:szCs w:val="22"/>
        </w:rPr>
        <w:t>PAGAMENTO</w:t>
      </w:r>
    </w:p>
    <w:p w14:paraId="38BABA46" w14:textId="3CA1E525" w:rsidR="00CD1DF7" w:rsidRPr="00904A83" w:rsidRDefault="00893A29" w:rsidP="00B14E7C">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 </w:t>
      </w:r>
      <w:r w:rsidR="00007EB6" w:rsidRPr="00904A83">
        <w:rPr>
          <w:rFonts w:ascii="Tahoma" w:hAnsi="Tahoma" w:cs="Tahoma"/>
          <w:color w:val="000000"/>
          <w:sz w:val="22"/>
          <w:szCs w:val="22"/>
        </w:rPr>
        <w:t>A CAESB efetuará o pagamento referente ao objeto deste Contrato,</w:t>
      </w:r>
      <w:r w:rsidR="00AD4B20" w:rsidRPr="00904A83">
        <w:rPr>
          <w:rFonts w:ascii="Tahoma" w:hAnsi="Tahoma" w:cs="Tahoma"/>
          <w:color w:val="000000"/>
          <w:sz w:val="22"/>
          <w:szCs w:val="22"/>
        </w:rPr>
        <w:t xml:space="preserve"> </w:t>
      </w:r>
      <w:r w:rsidR="00007EB6" w:rsidRPr="00904A83">
        <w:rPr>
          <w:rFonts w:ascii="Tahoma" w:hAnsi="Tahoma" w:cs="Tahoma"/>
          <w:color w:val="000000"/>
          <w:sz w:val="22"/>
          <w:szCs w:val="22"/>
        </w:rPr>
        <w:t xml:space="preserve">no prazo de até </w:t>
      </w:r>
      <w:r w:rsidR="00AD4B20" w:rsidRPr="00904A83">
        <w:rPr>
          <w:rFonts w:ascii="Tahoma" w:hAnsi="Tahoma" w:cs="Tahoma"/>
          <w:color w:val="000000"/>
          <w:sz w:val="22"/>
          <w:szCs w:val="22"/>
        </w:rPr>
        <w:t>30 (trinta) dias consecutivos, contados do protocolo da documentação fiscal</w:t>
      </w:r>
      <w:r w:rsidR="00F05F96" w:rsidRPr="00904A83">
        <w:rPr>
          <w:rFonts w:ascii="Tahoma" w:hAnsi="Tahoma" w:cs="Tahoma"/>
          <w:color w:val="000000"/>
          <w:sz w:val="22"/>
          <w:szCs w:val="22"/>
        </w:rPr>
        <w:t>, desde que de acordo com o aprovado pela Caesb.</w:t>
      </w:r>
    </w:p>
    <w:p w14:paraId="3102C39C" w14:textId="29DE90F3" w:rsidR="00CD1DF7" w:rsidRPr="00904A83" w:rsidRDefault="00F05F96" w:rsidP="00B14E7C">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Caso haja alguma pendência por parte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tal como má execução do </w:t>
      </w:r>
      <w:r w:rsidR="0099715B" w:rsidRPr="00904A83">
        <w:rPr>
          <w:rFonts w:ascii="Tahoma" w:hAnsi="Tahoma" w:cs="Tahoma"/>
          <w:color w:val="000000"/>
          <w:sz w:val="22"/>
          <w:szCs w:val="22"/>
        </w:rPr>
        <w:t>objeto</w:t>
      </w:r>
      <w:r w:rsidRPr="00904A83">
        <w:rPr>
          <w:rFonts w:ascii="Tahoma" w:hAnsi="Tahoma" w:cs="Tahoma"/>
          <w:color w:val="000000"/>
          <w:sz w:val="22"/>
          <w:szCs w:val="22"/>
        </w:rPr>
        <w:t xml:space="preserve"> ou problemas, divergências com documentação ou Nota Fiscal entregue, dentre outros fatores impeditivos do pagamento, o prazo estabelecido n</w:t>
      </w:r>
      <w:r w:rsidR="006F442D" w:rsidRPr="00904A83">
        <w:rPr>
          <w:rFonts w:ascii="Tahoma" w:hAnsi="Tahoma" w:cs="Tahoma"/>
          <w:color w:val="000000"/>
          <w:sz w:val="22"/>
          <w:szCs w:val="22"/>
        </w:rPr>
        <w:t>o subitem</w:t>
      </w:r>
      <w:r w:rsidRPr="00904A83">
        <w:rPr>
          <w:rFonts w:ascii="Tahoma" w:hAnsi="Tahoma" w:cs="Tahoma"/>
          <w:color w:val="000000"/>
          <w:sz w:val="22"/>
          <w:szCs w:val="22"/>
        </w:rPr>
        <w:t xml:space="preserve"> </w:t>
      </w:r>
      <w:r w:rsidR="004200B5">
        <w:rPr>
          <w:rFonts w:ascii="Tahoma" w:hAnsi="Tahoma" w:cs="Tahoma"/>
          <w:color w:val="000000"/>
          <w:sz w:val="22"/>
          <w:szCs w:val="22"/>
        </w:rPr>
        <w:t>8</w:t>
      </w:r>
      <w:r w:rsidRPr="00904A83">
        <w:rPr>
          <w:rFonts w:ascii="Tahoma" w:hAnsi="Tahoma" w:cs="Tahoma"/>
          <w:color w:val="000000"/>
          <w:sz w:val="22"/>
          <w:szCs w:val="22"/>
        </w:rPr>
        <w:t>.1 somente correrá após o respectivo e devido saneamento das pendências.</w:t>
      </w:r>
    </w:p>
    <w:p w14:paraId="533E81E8" w14:textId="151081C6" w:rsidR="00CD1DF7" w:rsidRPr="00904A83" w:rsidRDefault="00F05F96" w:rsidP="00B14E7C">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pagamento será realizado mediante crédito em banco, agência e conta corrente indicados pel</w:t>
      </w:r>
      <w:r w:rsidR="00F6580F" w:rsidRPr="00904A83">
        <w:rPr>
          <w:rFonts w:ascii="Tahoma" w:hAnsi="Tahoma" w:cs="Tahoma"/>
          <w:color w:val="000000"/>
          <w:sz w:val="22"/>
          <w:szCs w:val="22"/>
        </w:rPr>
        <w:t>a CONTRATADA</w:t>
      </w:r>
      <w:r w:rsidRPr="00904A83">
        <w:rPr>
          <w:rFonts w:ascii="Tahoma" w:hAnsi="Tahoma" w:cs="Tahoma"/>
          <w:color w:val="000000"/>
          <w:sz w:val="22"/>
          <w:szCs w:val="22"/>
        </w:rPr>
        <w:t>, na forma estipulada pelo Termo de Referência.</w:t>
      </w:r>
    </w:p>
    <w:p w14:paraId="50E9AEDA" w14:textId="35A447AD" w:rsidR="00702BF3" w:rsidRPr="00904A83" w:rsidRDefault="00702BF3" w:rsidP="00B14E7C">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bookmarkStart w:id="2" w:name="_Hlk172729795"/>
      <w:r w:rsidRPr="00904A83">
        <w:rPr>
          <w:rFonts w:ascii="Tahoma" w:hAnsi="Tahoma" w:cs="Tahoma"/>
          <w:color w:val="FF0000"/>
          <w:sz w:val="22"/>
          <w:szCs w:val="22"/>
        </w:rPr>
        <w:t xml:space="preserve">O pagamento mensal pela </w:t>
      </w:r>
      <w:r w:rsidR="00676300" w:rsidRPr="00904A83">
        <w:rPr>
          <w:rFonts w:ascii="Tahoma" w:hAnsi="Tahoma" w:cs="Tahoma"/>
          <w:color w:val="FF0000"/>
          <w:sz w:val="22"/>
          <w:szCs w:val="22"/>
        </w:rPr>
        <w:t>CONTRATANTE</w:t>
      </w:r>
      <w:r w:rsidRPr="00904A83">
        <w:rPr>
          <w:rFonts w:ascii="Tahoma" w:hAnsi="Tahoma" w:cs="Tahoma"/>
          <w:color w:val="FF0000"/>
          <w:sz w:val="22"/>
          <w:szCs w:val="22"/>
        </w:rPr>
        <w:t xml:space="preserve"> ocorrerá após a comprovação do pagamento das obrigações trabalhistas, previdenciárias e para com o Fundo de Garantia do Tempo de Serviço </w:t>
      </w:r>
      <w:r w:rsidR="00F05C34" w:rsidRPr="00904A83">
        <w:rPr>
          <w:rFonts w:ascii="Tahoma" w:hAnsi="Tahoma" w:cs="Tahoma"/>
          <w:color w:val="FF0000"/>
          <w:sz w:val="22"/>
          <w:szCs w:val="22"/>
        </w:rPr>
        <w:t>–</w:t>
      </w:r>
      <w:r w:rsidRPr="00904A83">
        <w:rPr>
          <w:rFonts w:ascii="Tahoma" w:hAnsi="Tahoma" w:cs="Tahoma"/>
          <w:color w:val="FF0000"/>
          <w:sz w:val="22"/>
          <w:szCs w:val="22"/>
        </w:rPr>
        <w:t xml:space="preserve"> FGTS</w:t>
      </w:r>
      <w:r w:rsidR="00F05C34" w:rsidRPr="00904A83">
        <w:rPr>
          <w:rFonts w:ascii="Tahoma" w:hAnsi="Tahoma" w:cs="Tahoma"/>
          <w:color w:val="FF0000"/>
          <w:sz w:val="22"/>
          <w:szCs w:val="22"/>
        </w:rPr>
        <w:t>,</w:t>
      </w:r>
      <w:r w:rsidRPr="00904A83">
        <w:rPr>
          <w:rFonts w:ascii="Tahoma" w:hAnsi="Tahoma" w:cs="Tahoma"/>
          <w:color w:val="FF0000"/>
          <w:sz w:val="22"/>
          <w:szCs w:val="22"/>
        </w:rPr>
        <w:t xml:space="preserve"> pela </w:t>
      </w:r>
      <w:r w:rsidR="00676300" w:rsidRPr="00904A83">
        <w:rPr>
          <w:rFonts w:ascii="Tahoma" w:hAnsi="Tahoma" w:cs="Tahoma"/>
          <w:color w:val="FF0000"/>
          <w:sz w:val="22"/>
          <w:szCs w:val="22"/>
        </w:rPr>
        <w:t>CONTRATADA</w:t>
      </w:r>
      <w:r w:rsidR="00F05C34" w:rsidRPr="00904A83">
        <w:rPr>
          <w:rFonts w:ascii="Tahoma" w:hAnsi="Tahoma" w:cs="Tahoma"/>
          <w:color w:val="FF0000"/>
          <w:sz w:val="22"/>
          <w:szCs w:val="22"/>
        </w:rPr>
        <w:t>,</w:t>
      </w:r>
      <w:r w:rsidRPr="00904A83">
        <w:rPr>
          <w:rFonts w:ascii="Tahoma" w:hAnsi="Tahoma" w:cs="Tahoma"/>
          <w:color w:val="FF0000"/>
          <w:sz w:val="22"/>
          <w:szCs w:val="22"/>
        </w:rPr>
        <w:t xml:space="preserve"> relativas aos empregados que tenham participado da execução dos serviços contratados</w:t>
      </w:r>
      <w:r w:rsidR="00F6580F" w:rsidRPr="00904A83">
        <w:rPr>
          <w:rFonts w:ascii="Tahoma" w:hAnsi="Tahoma" w:cs="Tahoma"/>
          <w:color w:val="FF0000"/>
          <w:sz w:val="22"/>
          <w:szCs w:val="22"/>
        </w:rPr>
        <w:t>.</w:t>
      </w:r>
    </w:p>
    <w:p w14:paraId="0F903F4C" w14:textId="64D36A90" w:rsidR="00BF7F64" w:rsidRPr="00904A83" w:rsidRDefault="00BF7F64" w:rsidP="00B14E7C">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lastRenderedPageBreak/>
        <w:t>Na hipótese de não ser apresentada a documentação comprobatória acima referida, a CONTRATANTE comunicará o fato à CONTRATADA e reterá o pagamento da fatura mensal, em valor proporcional ao inadimplemento, até que a situação esteja regularizada.</w:t>
      </w:r>
    </w:p>
    <w:p w14:paraId="1D1AEB56" w14:textId="36ECCDC7" w:rsidR="00BF7F64" w:rsidRPr="00904A83" w:rsidRDefault="00BF7F64" w:rsidP="00B14E7C">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t xml:space="preserve">Em não havendo quitação das obrigações por parte da CONTRATADA, no prazo de até quinze dias, a </w:t>
      </w:r>
      <w:r w:rsidR="00262105" w:rsidRPr="00904A83">
        <w:rPr>
          <w:rFonts w:ascii="Tahoma" w:hAnsi="Tahoma" w:cs="Tahoma"/>
          <w:color w:val="FF0000"/>
          <w:sz w:val="22"/>
          <w:szCs w:val="22"/>
        </w:rPr>
        <w:t xml:space="preserve">CONTRATANTE </w:t>
      </w:r>
      <w:r w:rsidRPr="00904A83">
        <w:rPr>
          <w:rFonts w:ascii="Tahoma" w:hAnsi="Tahoma" w:cs="Tahoma"/>
          <w:color w:val="FF0000"/>
          <w:sz w:val="22"/>
          <w:szCs w:val="22"/>
        </w:rPr>
        <w:t>poderá efetuar o pagamento das obrigações diretamente aos empregados da CONTRATADA que tenham participado da execução dos serviços contratados.</w:t>
      </w:r>
    </w:p>
    <w:p w14:paraId="2CC2F5B8" w14:textId="41533465" w:rsidR="00BF7F64" w:rsidRPr="00904A83" w:rsidRDefault="00BF7F64" w:rsidP="00B14E7C">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t xml:space="preserve">O sindicato representante da categoria do trabalhador deve ser notificado pela </w:t>
      </w:r>
      <w:r w:rsidR="00262105" w:rsidRPr="00904A83">
        <w:rPr>
          <w:rFonts w:ascii="Tahoma" w:hAnsi="Tahoma" w:cs="Tahoma"/>
          <w:color w:val="FF0000"/>
          <w:sz w:val="22"/>
          <w:szCs w:val="22"/>
        </w:rPr>
        <w:t xml:space="preserve">CONTRATANTE </w:t>
      </w:r>
      <w:r w:rsidRPr="00904A83">
        <w:rPr>
          <w:rFonts w:ascii="Tahoma" w:hAnsi="Tahoma" w:cs="Tahoma"/>
          <w:color w:val="FF0000"/>
          <w:sz w:val="22"/>
          <w:szCs w:val="22"/>
        </w:rPr>
        <w:t xml:space="preserve">para acompanhar o pagamento das verbas </w:t>
      </w:r>
      <w:r w:rsidR="00262105" w:rsidRPr="00904A83">
        <w:rPr>
          <w:rFonts w:ascii="Tahoma" w:hAnsi="Tahoma" w:cs="Tahoma"/>
          <w:color w:val="FF0000"/>
          <w:sz w:val="22"/>
          <w:szCs w:val="22"/>
        </w:rPr>
        <w:t xml:space="preserve">acima </w:t>
      </w:r>
      <w:r w:rsidRPr="00904A83">
        <w:rPr>
          <w:rFonts w:ascii="Tahoma" w:hAnsi="Tahoma" w:cs="Tahoma"/>
          <w:color w:val="FF0000"/>
          <w:sz w:val="22"/>
          <w:szCs w:val="22"/>
        </w:rPr>
        <w:t>referidas.</w:t>
      </w:r>
    </w:p>
    <w:p w14:paraId="16556D8E" w14:textId="01159FB6" w:rsidR="00BF7F64" w:rsidRPr="00904A83" w:rsidRDefault="00BF7F64" w:rsidP="00B14E7C">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t xml:space="preserve">O pagamento das obrigações </w:t>
      </w:r>
      <w:r w:rsidR="00262105" w:rsidRPr="00904A83">
        <w:rPr>
          <w:rFonts w:ascii="Tahoma" w:hAnsi="Tahoma" w:cs="Tahoma"/>
          <w:color w:val="FF0000"/>
          <w:sz w:val="22"/>
          <w:szCs w:val="22"/>
        </w:rPr>
        <w:t>acima referidas</w:t>
      </w:r>
      <w:r w:rsidRPr="00904A83">
        <w:rPr>
          <w:rFonts w:ascii="Tahoma" w:hAnsi="Tahoma" w:cs="Tahoma"/>
          <w:color w:val="FF0000"/>
          <w:sz w:val="22"/>
          <w:szCs w:val="22"/>
        </w:rPr>
        <w:t xml:space="preserve">, caso ocorra, não configura vínculo empregatício ou implica a assunção de responsabilidade por quaisquer obrigações dele decorrentes entre a </w:t>
      </w:r>
      <w:r w:rsidR="00262105" w:rsidRPr="00904A83">
        <w:rPr>
          <w:rFonts w:ascii="Tahoma" w:hAnsi="Tahoma" w:cs="Tahoma"/>
          <w:color w:val="FF0000"/>
          <w:sz w:val="22"/>
          <w:szCs w:val="22"/>
        </w:rPr>
        <w:t xml:space="preserve">CONTRATANTE </w:t>
      </w:r>
      <w:r w:rsidRPr="00904A83">
        <w:rPr>
          <w:rFonts w:ascii="Tahoma" w:hAnsi="Tahoma" w:cs="Tahoma"/>
          <w:color w:val="FF0000"/>
          <w:sz w:val="22"/>
          <w:szCs w:val="22"/>
        </w:rPr>
        <w:t xml:space="preserve">e os empregados da </w:t>
      </w:r>
      <w:r w:rsidR="00262105" w:rsidRPr="00904A83">
        <w:rPr>
          <w:rFonts w:ascii="Tahoma" w:hAnsi="Tahoma" w:cs="Tahoma"/>
          <w:color w:val="FF0000"/>
          <w:sz w:val="22"/>
          <w:szCs w:val="22"/>
        </w:rPr>
        <w:t>CONTRATADA</w:t>
      </w:r>
      <w:r w:rsidRPr="00904A83">
        <w:rPr>
          <w:rFonts w:ascii="Tahoma" w:hAnsi="Tahoma" w:cs="Tahoma"/>
          <w:color w:val="FF0000"/>
          <w:sz w:val="22"/>
          <w:szCs w:val="22"/>
        </w:rPr>
        <w:t>.</w:t>
      </w:r>
    </w:p>
    <w:bookmarkEnd w:id="2"/>
    <w:p w14:paraId="5EA33983" w14:textId="60594E43" w:rsidR="001F5EB9" w:rsidRPr="00904A83" w:rsidRDefault="00702BF3" w:rsidP="00B14E7C">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Havendo </w:t>
      </w:r>
      <w:r w:rsidR="001F5EB9" w:rsidRPr="00904A83">
        <w:rPr>
          <w:rFonts w:ascii="Tahoma" w:hAnsi="Tahoma" w:cs="Tahoma"/>
          <w:color w:val="000000"/>
          <w:sz w:val="22"/>
          <w:szCs w:val="22"/>
        </w:rPr>
        <w:t xml:space="preserve">atraso de pagamento das faturas, por culpa exclusiva da </w:t>
      </w:r>
      <w:r w:rsidR="00676300" w:rsidRPr="00904A83">
        <w:rPr>
          <w:rFonts w:ascii="Tahoma" w:hAnsi="Tahoma" w:cs="Tahoma"/>
          <w:color w:val="000000"/>
          <w:sz w:val="22"/>
          <w:szCs w:val="22"/>
        </w:rPr>
        <w:t>CONTRATANTE</w:t>
      </w:r>
      <w:r w:rsidR="001F5EB9" w:rsidRPr="00904A83">
        <w:rPr>
          <w:rFonts w:ascii="Tahoma" w:hAnsi="Tahoma" w:cs="Tahoma"/>
          <w:color w:val="000000"/>
          <w:sz w:val="22"/>
          <w:szCs w:val="22"/>
        </w:rPr>
        <w:t xml:space="preserv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 </w:t>
      </w:r>
    </w:p>
    <w:p w14:paraId="291053CD" w14:textId="6437CFE2" w:rsidR="00893A29" w:rsidRPr="00904A83" w:rsidRDefault="00893A29" w:rsidP="00904A83">
      <w:pPr>
        <w:spacing w:before="240" w:after="240" w:line="360" w:lineRule="auto"/>
        <w:rPr>
          <w:rFonts w:ascii="Tahoma" w:hAnsi="Tahoma" w:cs="Tahoma"/>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DÉCIMA</w:t>
      </w:r>
      <w:r w:rsidR="006A093F" w:rsidRPr="00904A83">
        <w:rPr>
          <w:rFonts w:ascii="Tahoma" w:hAnsi="Tahoma" w:cs="Tahoma"/>
          <w:b/>
          <w:bCs/>
          <w:sz w:val="22"/>
          <w:szCs w:val="22"/>
        </w:rPr>
        <w:t xml:space="preserve"> </w:t>
      </w:r>
      <w:r w:rsidR="00652269" w:rsidRPr="00904A83">
        <w:rPr>
          <w:rFonts w:ascii="Tahoma" w:hAnsi="Tahoma" w:cs="Tahoma"/>
          <w:b/>
          <w:bCs/>
          <w:sz w:val="22"/>
          <w:szCs w:val="22"/>
        </w:rPr>
        <w:t>–</w:t>
      </w:r>
      <w:r w:rsidR="006A093F" w:rsidRPr="00904A83">
        <w:rPr>
          <w:rFonts w:ascii="Tahoma" w:hAnsi="Tahoma" w:cs="Tahoma"/>
          <w:b/>
          <w:bCs/>
          <w:sz w:val="22"/>
          <w:szCs w:val="22"/>
        </w:rPr>
        <w:t xml:space="preserve"> </w:t>
      </w:r>
      <w:r w:rsidR="00AF66EA" w:rsidRPr="00904A83">
        <w:rPr>
          <w:rFonts w:ascii="Tahoma" w:hAnsi="Tahoma" w:cs="Tahoma"/>
          <w:b/>
          <w:bCs/>
          <w:sz w:val="22"/>
          <w:szCs w:val="22"/>
        </w:rPr>
        <w:t>REAJUST</w:t>
      </w:r>
      <w:r w:rsidR="001F5EB9" w:rsidRPr="00904A83">
        <w:rPr>
          <w:rFonts w:ascii="Tahoma" w:hAnsi="Tahoma" w:cs="Tahoma"/>
          <w:b/>
          <w:bCs/>
          <w:sz w:val="22"/>
          <w:szCs w:val="22"/>
        </w:rPr>
        <w:t>AMENTO</w:t>
      </w:r>
      <w:r w:rsidR="00AF66EA" w:rsidRPr="00904A83">
        <w:rPr>
          <w:rFonts w:ascii="Tahoma" w:hAnsi="Tahoma" w:cs="Tahoma"/>
          <w:b/>
          <w:bCs/>
          <w:sz w:val="22"/>
          <w:szCs w:val="22"/>
        </w:rPr>
        <w:t xml:space="preserve"> DE PREÇO</w:t>
      </w:r>
      <w:r w:rsidR="001F5EB9" w:rsidRPr="00904A83">
        <w:rPr>
          <w:rFonts w:ascii="Tahoma" w:hAnsi="Tahoma" w:cs="Tahoma"/>
          <w:b/>
          <w:bCs/>
          <w:sz w:val="22"/>
          <w:szCs w:val="22"/>
        </w:rPr>
        <w:t xml:space="preserve">S </w:t>
      </w:r>
      <w:r w:rsidR="001F5EB9" w:rsidRPr="00904A83">
        <w:rPr>
          <w:rFonts w:ascii="Tahoma" w:hAnsi="Tahoma" w:cs="Tahoma"/>
          <w:b/>
          <w:bCs/>
          <w:color w:val="FF0000"/>
          <w:sz w:val="22"/>
          <w:szCs w:val="22"/>
          <w:highlight w:val="yellow"/>
        </w:rPr>
        <w:t>OU REPACTUAÇÃO</w:t>
      </w:r>
    </w:p>
    <w:p w14:paraId="134D97AE" w14:textId="77777777" w:rsidR="002B0E0A" w:rsidRPr="00904A83" w:rsidRDefault="002B0E0A" w:rsidP="00904A83">
      <w:pPr>
        <w:pStyle w:val="Ttulo2"/>
        <w:spacing w:line="360" w:lineRule="auto"/>
        <w:ind w:left="709"/>
        <w:rPr>
          <w:rFonts w:ascii="Tahoma" w:hAnsi="Tahoma" w:cs="Tahoma"/>
          <w:b w:val="0"/>
          <w:bCs w:val="0"/>
          <w:color w:val="FF0000"/>
          <w:sz w:val="22"/>
          <w:szCs w:val="22"/>
        </w:rPr>
      </w:pPr>
    </w:p>
    <w:p w14:paraId="02869A83" w14:textId="485D0791" w:rsidR="00955A65" w:rsidRPr="00904A83" w:rsidRDefault="00955A65" w:rsidP="00B14E7C">
      <w:pPr>
        <w:pStyle w:val="Ttulo2"/>
        <w:numPr>
          <w:ilvl w:val="1"/>
          <w:numId w:val="17"/>
        </w:numPr>
        <w:spacing w:line="360" w:lineRule="auto"/>
        <w:ind w:left="0" w:firstLine="0"/>
        <w:rPr>
          <w:rFonts w:ascii="Tahoma" w:hAnsi="Tahoma" w:cs="Tahoma"/>
          <w:b w:val="0"/>
          <w:bCs w:val="0"/>
          <w:color w:val="FF0000"/>
          <w:sz w:val="22"/>
          <w:szCs w:val="22"/>
        </w:rPr>
      </w:pPr>
      <w:r w:rsidRPr="00904A83">
        <w:rPr>
          <w:rFonts w:ascii="Tahoma" w:hAnsi="Tahoma" w:cs="Tahoma"/>
          <w:b w:val="0"/>
          <w:bCs w:val="0"/>
          <w:color w:val="FF0000"/>
          <w:sz w:val="22"/>
          <w:szCs w:val="22"/>
        </w:rPr>
        <w:t>Os preços serão fixos e irreajustáveis.</w:t>
      </w:r>
    </w:p>
    <w:p w14:paraId="167D5D54" w14:textId="62721397" w:rsidR="00955A65" w:rsidRPr="00904A83" w:rsidRDefault="00955A65" w:rsidP="00904A83">
      <w:pPr>
        <w:spacing w:line="360" w:lineRule="auto"/>
        <w:rPr>
          <w:rFonts w:ascii="Tahoma" w:hAnsi="Tahoma" w:cs="Tahoma"/>
          <w:sz w:val="22"/>
          <w:szCs w:val="22"/>
        </w:rPr>
      </w:pPr>
    </w:p>
    <w:p w14:paraId="4D666AE9" w14:textId="752BAC6E" w:rsidR="00955A65" w:rsidRPr="00904A83" w:rsidRDefault="00955A65" w:rsidP="00904A83">
      <w:pPr>
        <w:spacing w:line="360" w:lineRule="auto"/>
        <w:rPr>
          <w:rFonts w:ascii="Tahoma" w:hAnsi="Tahoma" w:cs="Tahoma"/>
          <w:b/>
          <w:bCs/>
          <w:color w:val="FF0000"/>
          <w:sz w:val="22"/>
          <w:szCs w:val="22"/>
          <w:u w:val="single"/>
        </w:rPr>
      </w:pPr>
      <w:r w:rsidRPr="00904A83">
        <w:rPr>
          <w:rFonts w:ascii="Tahoma" w:hAnsi="Tahoma" w:cs="Tahoma"/>
          <w:b/>
          <w:bCs/>
          <w:color w:val="FF0000"/>
          <w:sz w:val="22"/>
          <w:szCs w:val="22"/>
          <w:u w:val="single"/>
        </w:rPr>
        <w:t>OU</w:t>
      </w:r>
    </w:p>
    <w:p w14:paraId="2782EE46" w14:textId="64FBC613" w:rsidR="00955A65" w:rsidRPr="00904A83" w:rsidRDefault="00955A65" w:rsidP="00904A83">
      <w:pPr>
        <w:spacing w:line="360" w:lineRule="auto"/>
        <w:rPr>
          <w:rFonts w:ascii="Tahoma" w:hAnsi="Tahoma" w:cs="Tahoma"/>
          <w:color w:val="FF0000"/>
          <w:sz w:val="22"/>
          <w:szCs w:val="22"/>
        </w:rPr>
      </w:pPr>
    </w:p>
    <w:p w14:paraId="2B27F38C" w14:textId="5B011DD2" w:rsidR="00955A65" w:rsidRPr="00904A83" w:rsidRDefault="00955A65" w:rsidP="00904A83">
      <w:pPr>
        <w:pStyle w:val="T"/>
        <w:keepNext/>
        <w:keepLines/>
        <w:spacing w:line="360" w:lineRule="auto"/>
        <w:jc w:val="both"/>
        <w:rPr>
          <w:rFonts w:ascii="Tahoma" w:hAnsi="Tahoma" w:cs="Tahoma"/>
          <w:bCs/>
          <w:iCs/>
          <w:color w:val="ED0000"/>
          <w:sz w:val="22"/>
          <w:szCs w:val="22"/>
        </w:rPr>
      </w:pPr>
      <w:r w:rsidRPr="00904A83">
        <w:rPr>
          <w:rFonts w:ascii="Tahoma" w:hAnsi="Tahoma" w:cs="Tahoma"/>
          <w:bCs/>
          <w:iCs/>
          <w:color w:val="ED0000"/>
          <w:sz w:val="22"/>
          <w:szCs w:val="22"/>
        </w:rPr>
        <w:t>Quando for Contrato de serviço contínuo somente SEM dedicação exclusiva de mão de obra ou Contrato de serviço contínuo híbrido (com e sem dedicação exclusiva de mão de obra) SEM predominância da dedicação exclusiva de mão de obra:</w:t>
      </w:r>
    </w:p>
    <w:p w14:paraId="29EAAE28" w14:textId="77777777" w:rsidR="00955A65" w:rsidRPr="00904A83" w:rsidRDefault="00955A65" w:rsidP="00904A83">
      <w:pPr>
        <w:spacing w:line="360" w:lineRule="auto"/>
        <w:rPr>
          <w:rFonts w:ascii="Tahoma" w:hAnsi="Tahoma" w:cs="Tahoma"/>
          <w:sz w:val="22"/>
          <w:szCs w:val="22"/>
        </w:rPr>
      </w:pPr>
    </w:p>
    <w:p w14:paraId="66F9E46C" w14:textId="77777777" w:rsidR="00955A65" w:rsidRPr="00904A83" w:rsidRDefault="00955A65" w:rsidP="00904A83">
      <w:pPr>
        <w:pStyle w:val="PargrafodaLista"/>
        <w:spacing w:line="360" w:lineRule="auto"/>
        <w:ind w:left="720"/>
        <w:rPr>
          <w:rFonts w:ascii="Tahoma" w:hAnsi="Tahoma" w:cs="Tahoma"/>
          <w:sz w:val="22"/>
          <w:szCs w:val="22"/>
        </w:rPr>
      </w:pPr>
    </w:p>
    <w:p w14:paraId="43F4998B" w14:textId="63BA6632" w:rsidR="001F5EB9" w:rsidRPr="00904A83" w:rsidRDefault="001F5EB9" w:rsidP="00B14E7C">
      <w:pPr>
        <w:pStyle w:val="Ttulo2"/>
        <w:numPr>
          <w:ilvl w:val="1"/>
          <w:numId w:val="17"/>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 xml:space="preserve">Os preços inicialmente contratados são fixos e irreajustáveis no prazo de </w:t>
      </w:r>
      <w:r w:rsidR="00C97256" w:rsidRPr="00904A83">
        <w:rPr>
          <w:rFonts w:ascii="Tahoma" w:hAnsi="Tahoma" w:cs="Tahoma"/>
          <w:b w:val="0"/>
          <w:bCs w:val="0"/>
          <w:color w:val="ED0000"/>
          <w:sz w:val="22"/>
          <w:szCs w:val="22"/>
        </w:rPr>
        <w:t>1 (</w:t>
      </w:r>
      <w:r w:rsidRPr="00904A83">
        <w:rPr>
          <w:rFonts w:ascii="Tahoma" w:hAnsi="Tahoma" w:cs="Tahoma"/>
          <w:b w:val="0"/>
          <w:bCs w:val="0"/>
          <w:color w:val="ED0000"/>
          <w:sz w:val="22"/>
          <w:szCs w:val="22"/>
        </w:rPr>
        <w:t>um</w:t>
      </w:r>
      <w:r w:rsidR="00C97256" w:rsidRPr="00904A83">
        <w:rPr>
          <w:rFonts w:ascii="Tahoma" w:hAnsi="Tahoma" w:cs="Tahoma"/>
          <w:b w:val="0"/>
          <w:bCs w:val="0"/>
          <w:color w:val="ED0000"/>
          <w:sz w:val="22"/>
          <w:szCs w:val="22"/>
        </w:rPr>
        <w:t>)</w:t>
      </w:r>
      <w:r w:rsidRPr="00904A83">
        <w:rPr>
          <w:rFonts w:ascii="Tahoma" w:hAnsi="Tahoma" w:cs="Tahoma"/>
          <w:b w:val="0"/>
          <w:bCs w:val="0"/>
          <w:color w:val="ED0000"/>
          <w:sz w:val="22"/>
          <w:szCs w:val="22"/>
        </w:rPr>
        <w:t xml:space="preserve"> ano </w:t>
      </w:r>
      <w:r w:rsidRPr="00904A83">
        <w:rPr>
          <w:rFonts w:ascii="Tahoma" w:hAnsi="Tahoma" w:cs="Tahoma"/>
          <w:b w:val="0"/>
          <w:bCs w:val="0"/>
          <w:color w:val="ED0000"/>
          <w:sz w:val="22"/>
          <w:szCs w:val="22"/>
        </w:rPr>
        <w:lastRenderedPageBreak/>
        <w:t>contado da</w:t>
      </w:r>
      <w:r w:rsidR="00C97256" w:rsidRPr="00904A83">
        <w:rPr>
          <w:rFonts w:ascii="Tahoma" w:hAnsi="Tahoma" w:cs="Tahoma"/>
          <w:b w:val="0"/>
          <w:bCs w:val="0"/>
          <w:color w:val="ED0000"/>
          <w:sz w:val="22"/>
          <w:szCs w:val="22"/>
        </w:rPr>
        <w:t xml:space="preserve"> data limite de apresentação da proposta ou da </w:t>
      </w:r>
      <w:r w:rsidRPr="00904A83">
        <w:rPr>
          <w:rFonts w:ascii="Tahoma" w:hAnsi="Tahoma" w:cs="Tahoma"/>
          <w:b w:val="0"/>
          <w:bCs w:val="0"/>
          <w:color w:val="ED0000"/>
          <w:sz w:val="22"/>
          <w:szCs w:val="22"/>
        </w:rPr>
        <w:t>data do orçamento estimado, em __/__/__ (DD/MM/AAAA).</w:t>
      </w:r>
    </w:p>
    <w:p w14:paraId="7BA045B1" w14:textId="77777777" w:rsidR="001F5EB9" w:rsidRPr="00904A83" w:rsidRDefault="001F5EB9" w:rsidP="00904A83">
      <w:pPr>
        <w:spacing w:line="360" w:lineRule="auto"/>
        <w:rPr>
          <w:rFonts w:ascii="Tahoma" w:hAnsi="Tahoma" w:cs="Tahoma"/>
          <w:color w:val="ED0000"/>
          <w:sz w:val="22"/>
          <w:szCs w:val="22"/>
        </w:rPr>
      </w:pPr>
    </w:p>
    <w:p w14:paraId="19B339BF" w14:textId="12B6EA93" w:rsidR="001F5EB9" w:rsidRPr="00904A83" w:rsidRDefault="001F5EB9" w:rsidP="00B14E7C">
      <w:pPr>
        <w:pStyle w:val="Ttulo2"/>
        <w:numPr>
          <w:ilvl w:val="1"/>
          <w:numId w:val="17"/>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Após o interregno de</w:t>
      </w:r>
      <w:r w:rsidR="00C97256" w:rsidRPr="00904A83">
        <w:rPr>
          <w:rFonts w:ascii="Tahoma" w:hAnsi="Tahoma" w:cs="Tahoma"/>
          <w:b w:val="0"/>
          <w:bCs w:val="0"/>
          <w:color w:val="ED0000"/>
          <w:sz w:val="22"/>
          <w:szCs w:val="22"/>
        </w:rPr>
        <w:t xml:space="preserve"> 1</w:t>
      </w:r>
      <w:r w:rsidRPr="00904A83">
        <w:rPr>
          <w:rFonts w:ascii="Tahoma" w:hAnsi="Tahoma" w:cs="Tahoma"/>
          <w:b w:val="0"/>
          <w:bCs w:val="0"/>
          <w:color w:val="ED0000"/>
          <w:sz w:val="22"/>
          <w:szCs w:val="22"/>
        </w:rPr>
        <w:t xml:space="preserve"> </w:t>
      </w:r>
      <w:r w:rsidR="00C97256" w:rsidRPr="00904A83">
        <w:rPr>
          <w:rFonts w:ascii="Tahoma" w:hAnsi="Tahoma" w:cs="Tahoma"/>
          <w:b w:val="0"/>
          <w:bCs w:val="0"/>
          <w:color w:val="ED0000"/>
          <w:sz w:val="22"/>
          <w:szCs w:val="22"/>
        </w:rPr>
        <w:t>(</w:t>
      </w:r>
      <w:r w:rsidR="00236427" w:rsidRPr="00904A83">
        <w:rPr>
          <w:rFonts w:ascii="Tahoma" w:hAnsi="Tahoma" w:cs="Tahoma"/>
          <w:b w:val="0"/>
          <w:bCs w:val="0"/>
          <w:color w:val="ED0000"/>
          <w:sz w:val="22"/>
          <w:szCs w:val="22"/>
        </w:rPr>
        <w:t>um) ano</w:t>
      </w:r>
      <w:r w:rsidRPr="00904A83">
        <w:rPr>
          <w:rFonts w:ascii="Tahoma" w:hAnsi="Tahoma" w:cs="Tahoma"/>
          <w:b w:val="0"/>
          <w:bCs w:val="0"/>
          <w:color w:val="ED0000"/>
          <w:sz w:val="22"/>
          <w:szCs w:val="22"/>
        </w:rPr>
        <w:t xml:space="preserve">, e desde que haja pedido da </w:t>
      </w:r>
      <w:r w:rsidR="00676300" w:rsidRPr="00904A83">
        <w:rPr>
          <w:rFonts w:ascii="Tahoma" w:hAnsi="Tahoma" w:cs="Tahoma"/>
          <w:b w:val="0"/>
          <w:bCs w:val="0"/>
          <w:color w:val="ED0000"/>
          <w:sz w:val="22"/>
          <w:szCs w:val="22"/>
        </w:rPr>
        <w:t>CONTRATADA</w:t>
      </w:r>
      <w:r w:rsidRPr="00904A83">
        <w:rPr>
          <w:rFonts w:ascii="Tahoma" w:hAnsi="Tahoma" w:cs="Tahoma"/>
          <w:b w:val="0"/>
          <w:bCs w:val="0"/>
          <w:color w:val="ED0000"/>
          <w:sz w:val="22"/>
          <w:szCs w:val="22"/>
        </w:rPr>
        <w:t xml:space="preserve">, os preços iniciais serão reajustados, mediante a aplicação, pela </w:t>
      </w:r>
      <w:r w:rsidR="00676300" w:rsidRPr="00904A83">
        <w:rPr>
          <w:rFonts w:ascii="Tahoma" w:hAnsi="Tahoma" w:cs="Tahoma"/>
          <w:b w:val="0"/>
          <w:bCs w:val="0"/>
          <w:color w:val="ED0000"/>
          <w:sz w:val="22"/>
          <w:szCs w:val="22"/>
        </w:rPr>
        <w:t>CONTRATANTE</w:t>
      </w:r>
      <w:r w:rsidRPr="00904A83">
        <w:rPr>
          <w:rFonts w:ascii="Tahoma" w:hAnsi="Tahoma" w:cs="Tahoma"/>
          <w:b w:val="0"/>
          <w:bCs w:val="0"/>
          <w:color w:val="ED0000"/>
          <w:sz w:val="22"/>
          <w:szCs w:val="22"/>
        </w:rPr>
        <w:t>, do índice ___________ (indicar o índice a ser adotado), exclusivamente para as obrigações iniciadas e concluídas após a ocorrência da anualidade.</w:t>
      </w:r>
    </w:p>
    <w:p w14:paraId="61BAABA9" w14:textId="77777777" w:rsidR="00FC35D8" w:rsidRPr="00904A83" w:rsidRDefault="00FC35D8" w:rsidP="00904A83">
      <w:pPr>
        <w:pStyle w:val="PargrafodaLista"/>
        <w:spacing w:line="360" w:lineRule="auto"/>
        <w:rPr>
          <w:rFonts w:ascii="Tahoma" w:hAnsi="Tahoma" w:cs="Tahoma"/>
          <w:color w:val="ED0000"/>
          <w:sz w:val="22"/>
          <w:szCs w:val="22"/>
        </w:rPr>
      </w:pPr>
    </w:p>
    <w:p w14:paraId="0BBB1C79" w14:textId="6A5959A0" w:rsidR="001F5EB9" w:rsidRPr="00904A83" w:rsidRDefault="001F5EB9" w:rsidP="00B14E7C">
      <w:pPr>
        <w:pStyle w:val="Ttulo2"/>
        <w:numPr>
          <w:ilvl w:val="1"/>
          <w:numId w:val="17"/>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Os contratos passíveis de reajustamento de preços poderão ter seus valores reajustados mediante a seguinte fórmula:</w:t>
      </w:r>
    </w:p>
    <w:p w14:paraId="6F996234" w14:textId="77777777" w:rsidR="00FC35D8" w:rsidRPr="00904A83" w:rsidRDefault="00FC35D8" w:rsidP="00904A83">
      <w:pPr>
        <w:pStyle w:val="PargrafodaLista"/>
        <w:spacing w:line="360" w:lineRule="auto"/>
        <w:ind w:left="720"/>
        <w:rPr>
          <w:rFonts w:ascii="Tahoma" w:hAnsi="Tahoma" w:cs="Tahoma"/>
          <w:color w:val="ED0000"/>
          <w:sz w:val="22"/>
          <w:szCs w:val="22"/>
        </w:rPr>
      </w:pPr>
    </w:p>
    <w:p w14:paraId="243FF765" w14:textId="77777777" w:rsidR="001F5EB9" w:rsidRPr="00904A83" w:rsidRDefault="001F5EB9" w:rsidP="00904A83">
      <w:pPr>
        <w:spacing w:line="360" w:lineRule="auto"/>
        <w:jc w:val="center"/>
        <w:rPr>
          <w:rFonts w:ascii="Tahoma" w:hAnsi="Tahoma" w:cs="Tahoma"/>
          <w:b/>
          <w:bCs/>
          <w:color w:val="ED0000"/>
          <w:sz w:val="22"/>
          <w:szCs w:val="22"/>
        </w:rPr>
      </w:pPr>
      <w:r w:rsidRPr="00904A83">
        <w:rPr>
          <w:rFonts w:ascii="Tahoma" w:hAnsi="Tahoma" w:cs="Tahoma"/>
          <w:b/>
          <w:bCs/>
          <w:color w:val="ED0000"/>
          <w:sz w:val="22"/>
          <w:szCs w:val="22"/>
        </w:rPr>
        <w:t>R = [(I</w:t>
      </w:r>
      <w:r w:rsidRPr="00904A83">
        <w:rPr>
          <w:rFonts w:ascii="Tahoma" w:hAnsi="Tahoma" w:cs="Tahoma"/>
          <w:b/>
          <w:bCs/>
          <w:color w:val="ED0000"/>
          <w:sz w:val="22"/>
          <w:szCs w:val="22"/>
          <w:vertAlign w:val="subscript"/>
        </w:rPr>
        <w:t xml:space="preserve">1 </w:t>
      </w:r>
      <w:r w:rsidRPr="00904A83">
        <w:rPr>
          <w:rFonts w:ascii="Tahoma" w:hAnsi="Tahoma" w:cs="Tahoma"/>
          <w:b/>
          <w:bCs/>
          <w:color w:val="ED0000"/>
          <w:sz w:val="22"/>
          <w:szCs w:val="22"/>
        </w:rPr>
        <w:t>- I</w:t>
      </w:r>
      <w:r w:rsidRPr="00904A83">
        <w:rPr>
          <w:rFonts w:ascii="Tahoma" w:hAnsi="Tahoma" w:cs="Tahoma"/>
          <w:b/>
          <w:bCs/>
          <w:color w:val="ED0000"/>
          <w:sz w:val="22"/>
          <w:szCs w:val="22"/>
          <w:vertAlign w:val="subscript"/>
        </w:rPr>
        <w:t>0</w:t>
      </w:r>
      <w:r w:rsidRPr="00904A83">
        <w:rPr>
          <w:rFonts w:ascii="Tahoma" w:hAnsi="Tahoma" w:cs="Tahoma"/>
          <w:b/>
          <w:bCs/>
          <w:color w:val="ED0000"/>
          <w:sz w:val="22"/>
          <w:szCs w:val="22"/>
        </w:rPr>
        <w:t>) / I</w:t>
      </w:r>
      <w:r w:rsidRPr="00904A83">
        <w:rPr>
          <w:rFonts w:ascii="Tahoma" w:hAnsi="Tahoma" w:cs="Tahoma"/>
          <w:b/>
          <w:bCs/>
          <w:color w:val="ED0000"/>
          <w:sz w:val="22"/>
          <w:szCs w:val="22"/>
          <w:vertAlign w:val="subscript"/>
        </w:rPr>
        <w:t>0</w:t>
      </w:r>
      <w:r w:rsidRPr="00904A83">
        <w:rPr>
          <w:rFonts w:ascii="Tahoma" w:hAnsi="Tahoma" w:cs="Tahoma"/>
          <w:b/>
          <w:bCs/>
          <w:color w:val="ED0000"/>
          <w:sz w:val="22"/>
          <w:szCs w:val="22"/>
        </w:rPr>
        <w:t>] . V</w:t>
      </w:r>
    </w:p>
    <w:p w14:paraId="4502A253" w14:textId="77777777" w:rsidR="001F5EB9" w:rsidRPr="00904A83" w:rsidRDefault="001F5EB9" w:rsidP="00904A83">
      <w:pPr>
        <w:spacing w:line="360" w:lineRule="auto"/>
        <w:jc w:val="center"/>
        <w:rPr>
          <w:rFonts w:ascii="Tahoma" w:hAnsi="Tahoma" w:cs="Tahoma"/>
          <w:b/>
          <w:bCs/>
          <w:color w:val="ED0000"/>
          <w:sz w:val="22"/>
          <w:szCs w:val="22"/>
        </w:rPr>
      </w:pPr>
    </w:p>
    <w:p w14:paraId="111A32AE" w14:textId="77777777" w:rsidR="001F5EB9" w:rsidRPr="00904A83" w:rsidRDefault="001F5EB9" w:rsidP="00904A83">
      <w:pPr>
        <w:spacing w:line="360" w:lineRule="auto"/>
        <w:ind w:left="567"/>
        <w:rPr>
          <w:rFonts w:ascii="Tahoma" w:hAnsi="Tahoma" w:cs="Tahoma"/>
          <w:color w:val="ED0000"/>
          <w:sz w:val="22"/>
          <w:szCs w:val="22"/>
        </w:rPr>
      </w:pPr>
      <w:r w:rsidRPr="00904A83">
        <w:rPr>
          <w:rFonts w:ascii="Tahoma" w:hAnsi="Tahoma" w:cs="Tahoma"/>
          <w:color w:val="ED0000"/>
          <w:sz w:val="22"/>
          <w:szCs w:val="22"/>
        </w:rPr>
        <w:t>Onde:</w:t>
      </w:r>
    </w:p>
    <w:p w14:paraId="3516FF99" w14:textId="77777777" w:rsidR="001F5EB9" w:rsidRPr="00904A83" w:rsidRDefault="001F5EB9" w:rsidP="00904A83">
      <w:pPr>
        <w:spacing w:line="360" w:lineRule="auto"/>
        <w:ind w:left="567"/>
        <w:rPr>
          <w:rFonts w:ascii="Tahoma" w:hAnsi="Tahoma" w:cs="Tahoma"/>
          <w:color w:val="ED0000"/>
          <w:sz w:val="22"/>
          <w:szCs w:val="22"/>
          <w:u w:val="single"/>
        </w:rPr>
      </w:pPr>
    </w:p>
    <w:p w14:paraId="4E5867DF" w14:textId="77777777" w:rsidR="001F5EB9" w:rsidRPr="00904A83" w:rsidRDefault="001F5EB9" w:rsidP="00904A83">
      <w:pPr>
        <w:spacing w:line="360" w:lineRule="auto"/>
        <w:ind w:left="567"/>
        <w:rPr>
          <w:rFonts w:ascii="Tahoma" w:hAnsi="Tahoma" w:cs="Tahoma"/>
          <w:color w:val="ED0000"/>
          <w:sz w:val="22"/>
          <w:szCs w:val="22"/>
          <w:u w:val="single"/>
        </w:rPr>
      </w:pPr>
      <w:r w:rsidRPr="00904A83">
        <w:rPr>
          <w:rFonts w:ascii="Tahoma" w:hAnsi="Tahoma" w:cs="Tahoma"/>
          <w:color w:val="ED0000"/>
          <w:sz w:val="22"/>
          <w:szCs w:val="22"/>
        </w:rPr>
        <w:t>R = Valor do reajustamento.</w:t>
      </w:r>
    </w:p>
    <w:p w14:paraId="7D0BC762" w14:textId="77777777" w:rsidR="001F5EB9" w:rsidRPr="00904A83" w:rsidRDefault="001F5EB9" w:rsidP="00904A83">
      <w:pPr>
        <w:spacing w:line="360" w:lineRule="auto"/>
        <w:ind w:left="567"/>
        <w:rPr>
          <w:rFonts w:ascii="Tahoma" w:hAnsi="Tahoma" w:cs="Tahoma"/>
          <w:color w:val="ED0000"/>
          <w:sz w:val="22"/>
          <w:szCs w:val="22"/>
          <w:u w:val="single"/>
        </w:rPr>
      </w:pPr>
      <w:r w:rsidRPr="00904A83">
        <w:rPr>
          <w:rFonts w:ascii="Tahoma" w:hAnsi="Tahoma" w:cs="Tahoma"/>
          <w:color w:val="ED0000"/>
          <w:sz w:val="22"/>
          <w:szCs w:val="22"/>
        </w:rPr>
        <w:t>V = Valor referente à parcela reajustável da nota fiscal principal.</w:t>
      </w:r>
    </w:p>
    <w:p w14:paraId="6B780A79" w14:textId="0FB04F06" w:rsidR="001F5EB9" w:rsidRPr="00904A83" w:rsidRDefault="001F5EB9" w:rsidP="00904A83">
      <w:pPr>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1 </w:t>
      </w:r>
      <w:r w:rsidRPr="00904A83">
        <w:rPr>
          <w:rFonts w:ascii="Tahoma" w:hAnsi="Tahoma" w:cs="Tahoma"/>
          <w:color w:val="ED0000"/>
          <w:sz w:val="22"/>
          <w:szCs w:val="22"/>
        </w:rPr>
        <w:t xml:space="preserve">=Número índice do indicador econômico, relativo </w:t>
      </w:r>
      <w:r w:rsidR="00FC35D8" w:rsidRPr="00904A83">
        <w:rPr>
          <w:rFonts w:ascii="Tahoma" w:hAnsi="Tahoma" w:cs="Tahoma"/>
          <w:color w:val="ED0000"/>
          <w:sz w:val="22"/>
          <w:szCs w:val="22"/>
        </w:rPr>
        <w:t>à</w:t>
      </w:r>
      <w:r w:rsidRPr="00904A83">
        <w:rPr>
          <w:rFonts w:ascii="Tahoma" w:hAnsi="Tahoma" w:cs="Tahoma"/>
          <w:color w:val="ED0000"/>
          <w:sz w:val="22"/>
          <w:szCs w:val="22"/>
        </w:rPr>
        <w:t xml:space="preserve"> data em que o contrato completar aniversário da apresentação da proposta ou do orçamento.</w:t>
      </w:r>
    </w:p>
    <w:p w14:paraId="06D47B7A" w14:textId="5E9D2276" w:rsidR="001F5EB9" w:rsidRPr="00904A83" w:rsidRDefault="001F5EB9" w:rsidP="00904A83">
      <w:pPr>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0 </w:t>
      </w:r>
      <w:r w:rsidRPr="00904A83">
        <w:rPr>
          <w:rFonts w:ascii="Tahoma" w:hAnsi="Tahoma" w:cs="Tahoma"/>
          <w:color w:val="ED0000"/>
          <w:sz w:val="22"/>
          <w:szCs w:val="22"/>
        </w:rPr>
        <w:t>= Número índice do indicador econômico, relativo à data de entrega da proposta ou do orçamento.</w:t>
      </w:r>
    </w:p>
    <w:p w14:paraId="2091A51B" w14:textId="77777777" w:rsidR="001F5EB9" w:rsidRPr="00904A83" w:rsidRDefault="001F5EB9" w:rsidP="00904A83">
      <w:pPr>
        <w:pStyle w:val="T"/>
        <w:spacing w:line="360" w:lineRule="auto"/>
        <w:ind w:left="567" w:firstLine="142"/>
        <w:rPr>
          <w:rFonts w:ascii="Tahoma" w:hAnsi="Tahoma" w:cs="Tahoma"/>
          <w:color w:val="ED0000"/>
          <w:sz w:val="22"/>
          <w:szCs w:val="22"/>
        </w:rPr>
      </w:pPr>
    </w:p>
    <w:p w14:paraId="0E77AF9D" w14:textId="77777777" w:rsidR="001F5EB9" w:rsidRPr="00904A83" w:rsidRDefault="001F5EB9" w:rsidP="00904A83">
      <w:pPr>
        <w:pStyle w:val="T"/>
        <w:spacing w:line="360" w:lineRule="auto"/>
        <w:rPr>
          <w:rFonts w:ascii="Tahoma" w:hAnsi="Tahoma" w:cs="Tahoma"/>
          <w:color w:val="ED0000"/>
          <w:sz w:val="22"/>
          <w:szCs w:val="22"/>
        </w:rPr>
      </w:pPr>
    </w:p>
    <w:p w14:paraId="2098D35C" w14:textId="77777777" w:rsidR="001F5EB9" w:rsidRPr="00904A83" w:rsidRDefault="001F5EB9" w:rsidP="00904A83">
      <w:pPr>
        <w:pStyle w:val="T"/>
        <w:spacing w:line="360" w:lineRule="auto"/>
        <w:rPr>
          <w:rFonts w:ascii="Tahoma" w:hAnsi="Tahoma" w:cs="Tahoma"/>
          <w:color w:val="ED0000"/>
          <w:sz w:val="22"/>
          <w:szCs w:val="22"/>
        </w:rPr>
      </w:pPr>
      <w:r w:rsidRPr="00904A83">
        <w:rPr>
          <w:rFonts w:ascii="Tahoma" w:hAnsi="Tahoma" w:cs="Tahoma"/>
          <w:color w:val="ED0000"/>
          <w:sz w:val="22"/>
          <w:szCs w:val="22"/>
        </w:rPr>
        <w:t>A seguinte fórmula será utilizada para o cálculo do I</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w:t>
      </w:r>
    </w:p>
    <w:p w14:paraId="21F1222D" w14:textId="77777777" w:rsidR="001F5EB9" w:rsidRPr="00904A83" w:rsidRDefault="001F5EB9" w:rsidP="00904A83">
      <w:pPr>
        <w:pStyle w:val="T"/>
        <w:spacing w:line="360" w:lineRule="auto"/>
        <w:rPr>
          <w:rFonts w:ascii="Tahoma" w:hAnsi="Tahoma" w:cs="Tahoma"/>
          <w:color w:val="ED0000"/>
          <w:sz w:val="22"/>
          <w:szCs w:val="22"/>
        </w:rPr>
      </w:pPr>
    </w:p>
    <w:p w14:paraId="3AB8E334" w14:textId="77777777" w:rsidR="001F5EB9" w:rsidRPr="00904A83" w:rsidRDefault="001F5EB9" w:rsidP="00904A83">
      <w:pPr>
        <w:pStyle w:val="T"/>
        <w:spacing w:line="360" w:lineRule="auto"/>
        <w:jc w:val="center"/>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a</w:t>
      </w:r>
      <w:r w:rsidRPr="00904A83">
        <w:rPr>
          <w:rFonts w:ascii="Tahoma" w:hAnsi="Tahoma" w:cs="Tahoma"/>
          <w:color w:val="ED0000"/>
          <w:sz w:val="22"/>
          <w:szCs w:val="22"/>
        </w:rPr>
        <w:t xml:space="preserve"> + d</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b</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a</w:t>
      </w:r>
      <w:r w:rsidRPr="00904A83">
        <w:rPr>
          <w:rFonts w:ascii="Tahoma" w:hAnsi="Tahoma" w:cs="Tahoma"/>
          <w:color w:val="ED0000"/>
          <w:sz w:val="22"/>
          <w:szCs w:val="22"/>
        </w:rPr>
        <w:t>) / D</w:t>
      </w:r>
      <w:r w:rsidRPr="00904A83">
        <w:rPr>
          <w:rFonts w:ascii="Tahoma" w:hAnsi="Tahoma" w:cs="Tahoma"/>
          <w:color w:val="ED0000"/>
          <w:sz w:val="22"/>
          <w:szCs w:val="22"/>
          <w:vertAlign w:val="subscript"/>
        </w:rPr>
        <w:t>0</w:t>
      </w:r>
      <w:r w:rsidRPr="00904A83">
        <w:rPr>
          <w:rFonts w:ascii="Tahoma" w:hAnsi="Tahoma" w:cs="Tahoma"/>
          <w:color w:val="ED0000"/>
          <w:sz w:val="22"/>
          <w:szCs w:val="22"/>
        </w:rPr>
        <w:t>]</w:t>
      </w:r>
    </w:p>
    <w:p w14:paraId="61F106F9" w14:textId="77777777" w:rsidR="001F5EB9" w:rsidRPr="00904A83" w:rsidRDefault="001F5EB9" w:rsidP="00904A83">
      <w:pPr>
        <w:pStyle w:val="T"/>
        <w:spacing w:line="360" w:lineRule="auto"/>
        <w:rPr>
          <w:rFonts w:ascii="Tahoma" w:hAnsi="Tahoma" w:cs="Tahoma"/>
          <w:color w:val="ED0000"/>
          <w:sz w:val="22"/>
          <w:szCs w:val="22"/>
        </w:rPr>
      </w:pPr>
      <w:r w:rsidRPr="00904A83">
        <w:rPr>
          <w:rFonts w:ascii="Tahoma" w:hAnsi="Tahoma" w:cs="Tahoma"/>
          <w:color w:val="ED0000"/>
          <w:sz w:val="22"/>
          <w:szCs w:val="22"/>
        </w:rPr>
        <w:t xml:space="preserve"> </w:t>
      </w:r>
    </w:p>
    <w:p w14:paraId="76A56A6D" w14:textId="77777777" w:rsidR="001F5EB9" w:rsidRPr="00904A83" w:rsidRDefault="001F5EB9" w:rsidP="00904A83">
      <w:pPr>
        <w:pStyle w:val="T"/>
        <w:spacing w:line="360" w:lineRule="auto"/>
        <w:rPr>
          <w:rFonts w:ascii="Tahoma" w:hAnsi="Tahoma" w:cs="Tahoma"/>
          <w:color w:val="ED0000"/>
          <w:sz w:val="22"/>
          <w:szCs w:val="22"/>
        </w:rPr>
      </w:pPr>
      <w:r w:rsidRPr="00904A83">
        <w:rPr>
          <w:rFonts w:ascii="Tahoma" w:hAnsi="Tahoma" w:cs="Tahoma"/>
          <w:color w:val="ED0000"/>
          <w:sz w:val="22"/>
          <w:szCs w:val="22"/>
        </w:rPr>
        <w:t>Onde:</w:t>
      </w:r>
    </w:p>
    <w:p w14:paraId="42F0CDFC" w14:textId="77777777" w:rsidR="001F5EB9" w:rsidRPr="00904A83" w:rsidRDefault="001F5EB9" w:rsidP="00904A83">
      <w:pPr>
        <w:pStyle w:val="T"/>
        <w:spacing w:line="360" w:lineRule="auto"/>
        <w:ind w:left="709"/>
        <w:rPr>
          <w:rFonts w:ascii="Tahoma" w:hAnsi="Tahoma" w:cs="Tahoma"/>
          <w:color w:val="ED0000"/>
          <w:sz w:val="22"/>
          <w:szCs w:val="22"/>
        </w:rPr>
      </w:pPr>
    </w:p>
    <w:p w14:paraId="2B1B1616" w14:textId="497554FC"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Número índice do indicador econômico, relativo </w:t>
      </w:r>
      <w:r w:rsidR="00236427" w:rsidRPr="00904A83">
        <w:rPr>
          <w:rFonts w:ascii="Tahoma" w:hAnsi="Tahoma" w:cs="Tahoma"/>
          <w:color w:val="ED0000"/>
          <w:sz w:val="22"/>
          <w:szCs w:val="22"/>
        </w:rPr>
        <w:t>à</w:t>
      </w:r>
      <w:r w:rsidRPr="00904A83">
        <w:rPr>
          <w:rFonts w:ascii="Tahoma" w:hAnsi="Tahoma" w:cs="Tahoma"/>
          <w:color w:val="ED0000"/>
          <w:sz w:val="22"/>
          <w:szCs w:val="22"/>
        </w:rPr>
        <w:t xml:space="preserve"> data da entrega da proposta ou do </w:t>
      </w:r>
      <w:r w:rsidR="00B50142" w:rsidRPr="00904A83">
        <w:rPr>
          <w:rFonts w:ascii="Tahoma" w:hAnsi="Tahoma" w:cs="Tahoma"/>
          <w:color w:val="ED0000"/>
          <w:sz w:val="22"/>
          <w:szCs w:val="22"/>
        </w:rPr>
        <w:t>o</w:t>
      </w:r>
      <w:r w:rsidRPr="00904A83">
        <w:rPr>
          <w:rFonts w:ascii="Tahoma" w:hAnsi="Tahoma" w:cs="Tahoma"/>
          <w:color w:val="ED0000"/>
          <w:sz w:val="22"/>
          <w:szCs w:val="22"/>
        </w:rPr>
        <w:t xml:space="preserve">rçamento. </w:t>
      </w:r>
    </w:p>
    <w:p w14:paraId="1763900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a</w:t>
      </w:r>
      <w:r w:rsidRPr="00904A83">
        <w:rPr>
          <w:rFonts w:ascii="Tahoma" w:hAnsi="Tahoma" w:cs="Tahoma"/>
          <w:color w:val="ED0000"/>
          <w:sz w:val="22"/>
          <w:szCs w:val="22"/>
        </w:rPr>
        <w:t xml:space="preserve"> = Número índice do indicador econômico, do mês anterior ao da entrega da proposta ou do orçamento. </w:t>
      </w:r>
    </w:p>
    <w:p w14:paraId="62D00D0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lastRenderedPageBreak/>
        <w:t>I</w:t>
      </w:r>
      <w:r w:rsidRPr="00904A83">
        <w:rPr>
          <w:rFonts w:ascii="Tahoma" w:hAnsi="Tahoma" w:cs="Tahoma"/>
          <w:color w:val="ED0000"/>
          <w:sz w:val="22"/>
          <w:szCs w:val="22"/>
          <w:vertAlign w:val="subscript"/>
        </w:rPr>
        <w:t>b</w:t>
      </w:r>
      <w:r w:rsidRPr="00904A83">
        <w:rPr>
          <w:rFonts w:ascii="Tahoma" w:hAnsi="Tahoma" w:cs="Tahoma"/>
          <w:color w:val="ED0000"/>
          <w:sz w:val="22"/>
          <w:szCs w:val="22"/>
        </w:rPr>
        <w:t xml:space="preserve"> = Número índice do indicador econômico, do mês da entrega da proposta ou do orçamento.</w:t>
      </w:r>
    </w:p>
    <w:p w14:paraId="7CC4A74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Número de dias decorridos entre o início do mês da entrega da proposta ou do orçamento e a data de sua entrega.</w:t>
      </w:r>
    </w:p>
    <w:p w14:paraId="48EEC97F"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 xml:space="preserve">0 </w:t>
      </w:r>
      <w:r w:rsidRPr="00904A83">
        <w:rPr>
          <w:rFonts w:ascii="Tahoma" w:hAnsi="Tahoma" w:cs="Tahoma"/>
          <w:color w:val="ED0000"/>
          <w:sz w:val="22"/>
          <w:szCs w:val="22"/>
        </w:rPr>
        <w:t>= Número de dias corridos do mês da entrega da proposta ou do orçamento.</w:t>
      </w:r>
    </w:p>
    <w:p w14:paraId="0BB4D91E" w14:textId="77777777" w:rsidR="001F5EB9" w:rsidRPr="00904A83" w:rsidRDefault="001F5EB9" w:rsidP="00904A83">
      <w:pPr>
        <w:pStyle w:val="T"/>
        <w:spacing w:line="360" w:lineRule="auto"/>
        <w:ind w:left="567"/>
        <w:rPr>
          <w:rFonts w:ascii="Tahoma" w:hAnsi="Tahoma" w:cs="Tahoma"/>
          <w:color w:val="ED0000"/>
          <w:sz w:val="22"/>
          <w:szCs w:val="22"/>
        </w:rPr>
      </w:pPr>
    </w:p>
    <w:p w14:paraId="1B07F365"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A seguinte fórmula será utilizada para o cálculo do I</w:t>
      </w:r>
      <w:r w:rsidRPr="00904A83">
        <w:rPr>
          <w:rFonts w:ascii="Tahoma" w:hAnsi="Tahoma" w:cs="Tahoma"/>
          <w:color w:val="ED0000"/>
          <w:sz w:val="22"/>
          <w:szCs w:val="22"/>
          <w:vertAlign w:val="subscript"/>
        </w:rPr>
        <w:t>1</w:t>
      </w:r>
      <w:r w:rsidRPr="00904A83">
        <w:rPr>
          <w:rFonts w:ascii="Tahoma" w:hAnsi="Tahoma" w:cs="Tahoma"/>
          <w:color w:val="ED0000"/>
          <w:sz w:val="22"/>
          <w:szCs w:val="22"/>
        </w:rPr>
        <w:t>:</w:t>
      </w:r>
    </w:p>
    <w:p w14:paraId="1B1118F9" w14:textId="77777777" w:rsidR="001F5EB9" w:rsidRPr="00904A83" w:rsidRDefault="001F5EB9" w:rsidP="00904A83">
      <w:pPr>
        <w:pStyle w:val="T"/>
        <w:spacing w:line="360" w:lineRule="auto"/>
        <w:ind w:left="709" w:firstLine="425"/>
        <w:rPr>
          <w:rFonts w:ascii="Tahoma" w:hAnsi="Tahoma" w:cs="Tahoma"/>
          <w:color w:val="ED0000"/>
          <w:sz w:val="22"/>
          <w:szCs w:val="22"/>
        </w:rPr>
      </w:pPr>
    </w:p>
    <w:p w14:paraId="79F7D388" w14:textId="77777777" w:rsidR="001F5EB9" w:rsidRPr="00904A83" w:rsidRDefault="001F5EB9" w:rsidP="00904A83">
      <w:pPr>
        <w:pStyle w:val="T"/>
        <w:spacing w:line="360" w:lineRule="auto"/>
        <w:ind w:left="709" w:firstLine="425"/>
        <w:jc w:val="center"/>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c</w:t>
      </w:r>
      <w:r w:rsidRPr="00904A83">
        <w:rPr>
          <w:rFonts w:ascii="Tahoma" w:hAnsi="Tahoma" w:cs="Tahoma"/>
          <w:color w:val="ED0000"/>
          <w:sz w:val="22"/>
          <w:szCs w:val="22"/>
        </w:rPr>
        <w:t xml:space="preserve"> + d</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d</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c</w:t>
      </w:r>
      <w:r w:rsidRPr="00904A83">
        <w:rPr>
          <w:rFonts w:ascii="Tahoma" w:hAnsi="Tahoma" w:cs="Tahoma"/>
          <w:color w:val="ED0000"/>
          <w:sz w:val="22"/>
          <w:szCs w:val="22"/>
        </w:rPr>
        <w:t>) / D</w:t>
      </w:r>
      <w:r w:rsidRPr="00904A83">
        <w:rPr>
          <w:rFonts w:ascii="Tahoma" w:hAnsi="Tahoma" w:cs="Tahoma"/>
          <w:color w:val="ED0000"/>
          <w:sz w:val="22"/>
          <w:szCs w:val="22"/>
          <w:vertAlign w:val="subscript"/>
        </w:rPr>
        <w:t>1</w:t>
      </w:r>
      <w:r w:rsidRPr="00904A83">
        <w:rPr>
          <w:rFonts w:ascii="Tahoma" w:hAnsi="Tahoma" w:cs="Tahoma"/>
          <w:color w:val="ED0000"/>
          <w:sz w:val="22"/>
          <w:szCs w:val="22"/>
        </w:rPr>
        <w:t>]</w:t>
      </w:r>
    </w:p>
    <w:p w14:paraId="120BDA2A" w14:textId="77777777" w:rsidR="001F5EB9" w:rsidRPr="00904A83" w:rsidRDefault="001F5EB9" w:rsidP="007D6725">
      <w:pPr>
        <w:pStyle w:val="T"/>
        <w:spacing w:line="360" w:lineRule="auto"/>
        <w:rPr>
          <w:rFonts w:ascii="Tahoma" w:hAnsi="Tahoma" w:cs="Tahoma"/>
          <w:color w:val="ED0000"/>
          <w:sz w:val="22"/>
          <w:szCs w:val="22"/>
        </w:rPr>
      </w:pPr>
      <w:r w:rsidRPr="00904A83">
        <w:rPr>
          <w:rFonts w:ascii="Tahoma" w:hAnsi="Tahoma" w:cs="Tahoma"/>
          <w:color w:val="ED0000"/>
          <w:sz w:val="22"/>
          <w:szCs w:val="22"/>
        </w:rPr>
        <w:t>Onde:</w:t>
      </w:r>
    </w:p>
    <w:p w14:paraId="6BBD2F02" w14:textId="77777777" w:rsidR="001F5EB9" w:rsidRPr="00904A83" w:rsidRDefault="001F5EB9" w:rsidP="00904A83">
      <w:pPr>
        <w:pStyle w:val="T"/>
        <w:spacing w:line="360" w:lineRule="auto"/>
        <w:ind w:left="709" w:firstLine="425"/>
        <w:rPr>
          <w:rFonts w:ascii="Tahoma" w:hAnsi="Tahoma" w:cs="Tahoma"/>
          <w:color w:val="ED0000"/>
          <w:sz w:val="22"/>
          <w:szCs w:val="22"/>
        </w:rPr>
      </w:pPr>
    </w:p>
    <w:p w14:paraId="53C150F1" w14:textId="30E66CF8"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Número índice do indicador econômico, relativo a data em que o contrato completar o aniversário da apresentação da proposta ou do orçamento.</w:t>
      </w:r>
    </w:p>
    <w:p w14:paraId="6E0DBA7A" w14:textId="12EF2E1A"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c</w:t>
      </w:r>
      <w:r w:rsidRPr="00904A83">
        <w:rPr>
          <w:rFonts w:ascii="Tahoma" w:hAnsi="Tahoma" w:cs="Tahoma"/>
          <w:color w:val="ED0000"/>
          <w:sz w:val="22"/>
          <w:szCs w:val="22"/>
        </w:rPr>
        <w:t xml:space="preserve"> = Número índice do indicador econômico, do mês anterior ao aniversário da proposta ou do orçamento.</w:t>
      </w:r>
    </w:p>
    <w:p w14:paraId="6930707B" w14:textId="7CC86446"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 xml:space="preserve">d </w:t>
      </w:r>
      <w:r w:rsidRPr="00904A83">
        <w:rPr>
          <w:rFonts w:ascii="Tahoma" w:hAnsi="Tahoma" w:cs="Tahoma"/>
          <w:color w:val="ED0000"/>
          <w:sz w:val="22"/>
          <w:szCs w:val="22"/>
        </w:rPr>
        <w:t xml:space="preserve">= Número índice do indicador econômico, do mês de aniversário da proposta ou do orçamento. </w:t>
      </w:r>
    </w:p>
    <w:p w14:paraId="0257FE4C" w14:textId="2EBBC08D"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Número de dias decorridos entre o início do mês do reajustamento e a data </w:t>
      </w:r>
      <w:r w:rsidR="00FC35D8" w:rsidRPr="00904A83">
        <w:rPr>
          <w:rFonts w:ascii="Tahoma" w:hAnsi="Tahoma" w:cs="Tahoma"/>
          <w:color w:val="ED0000"/>
          <w:sz w:val="22"/>
          <w:szCs w:val="22"/>
        </w:rPr>
        <w:t>de aniversário</w:t>
      </w:r>
      <w:r w:rsidRPr="00904A83">
        <w:rPr>
          <w:rFonts w:ascii="Tahoma" w:hAnsi="Tahoma" w:cs="Tahoma"/>
          <w:color w:val="ED0000"/>
          <w:sz w:val="22"/>
          <w:szCs w:val="22"/>
        </w:rPr>
        <w:t xml:space="preserve"> da apresentação da proposta ou do orçamento. </w:t>
      </w:r>
    </w:p>
    <w:p w14:paraId="548975AB" w14:textId="56946369"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Número de dias corridos do mês de aniversário da apresentação da proposta ou do orçamento.</w:t>
      </w:r>
    </w:p>
    <w:p w14:paraId="3873FCD3" w14:textId="77777777" w:rsidR="001F5EB9" w:rsidRPr="00904A83" w:rsidRDefault="001F5EB9" w:rsidP="00904A83">
      <w:pPr>
        <w:pStyle w:val="T"/>
        <w:spacing w:line="360" w:lineRule="auto"/>
        <w:ind w:left="709"/>
        <w:rPr>
          <w:rFonts w:ascii="Tahoma" w:hAnsi="Tahoma" w:cs="Tahoma"/>
          <w:color w:val="ED0000"/>
          <w:sz w:val="22"/>
          <w:szCs w:val="22"/>
        </w:rPr>
      </w:pPr>
    </w:p>
    <w:p w14:paraId="54B701C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Considera-se data da proposta a data limite para sua apresentação na licitação.</w:t>
      </w:r>
    </w:p>
    <w:p w14:paraId="0BCCAC1B" w14:textId="77777777" w:rsidR="001F5EB9" w:rsidRPr="00904A83" w:rsidRDefault="001F5EB9" w:rsidP="00904A83">
      <w:pPr>
        <w:pStyle w:val="T"/>
        <w:spacing w:line="360" w:lineRule="auto"/>
        <w:ind w:left="567"/>
        <w:rPr>
          <w:rFonts w:ascii="Tahoma" w:hAnsi="Tahoma" w:cs="Tahoma"/>
          <w:color w:val="ED0000"/>
          <w:sz w:val="22"/>
          <w:szCs w:val="22"/>
        </w:rPr>
      </w:pPr>
    </w:p>
    <w:p w14:paraId="45F335BD"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O resultado do percentual de reajuste apurado deverá ser utilizado com apenas duas casas decimais, sem arredondamento.</w:t>
      </w:r>
    </w:p>
    <w:p w14:paraId="1E617AC4" w14:textId="77777777" w:rsidR="001F5EB9" w:rsidRPr="00904A83" w:rsidRDefault="001F5EB9" w:rsidP="00904A83">
      <w:pPr>
        <w:pStyle w:val="T"/>
        <w:spacing w:line="360" w:lineRule="auto"/>
        <w:ind w:left="1134"/>
        <w:rPr>
          <w:rFonts w:ascii="Tahoma" w:hAnsi="Tahoma" w:cs="Tahoma"/>
          <w:color w:val="ED0000"/>
          <w:sz w:val="22"/>
          <w:szCs w:val="22"/>
        </w:rPr>
      </w:pPr>
    </w:p>
    <w:p w14:paraId="1CAF6249" w14:textId="5E838141" w:rsidR="001F5EB9" w:rsidRPr="00904A83" w:rsidRDefault="00C55529" w:rsidP="00904A83">
      <w:pPr>
        <w:pStyle w:val="Ttulo2"/>
        <w:spacing w:line="360" w:lineRule="auto"/>
        <w:rPr>
          <w:rFonts w:ascii="Tahoma" w:hAnsi="Tahoma" w:cs="Tahoma"/>
          <w:b w:val="0"/>
          <w:bCs w:val="0"/>
          <w:color w:val="ED0000"/>
          <w:sz w:val="22"/>
          <w:szCs w:val="22"/>
        </w:rPr>
      </w:pPr>
      <w:bookmarkStart w:id="3" w:name="_Hlk110414954"/>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 xml:space="preserve">.4 </w:t>
      </w:r>
      <w:r w:rsidR="001F5EB9" w:rsidRPr="00904A83">
        <w:rPr>
          <w:rFonts w:ascii="Tahoma" w:hAnsi="Tahoma" w:cs="Tahoma"/>
          <w:b w:val="0"/>
          <w:bCs w:val="0"/>
          <w:color w:val="ED0000"/>
          <w:sz w:val="22"/>
          <w:szCs w:val="22"/>
        </w:rPr>
        <w:t>Nos reajustes subsequentes ao primeiro, o interregno mínimo de um ano será contado a partir dos efeitos financeiros do último reajuste.</w:t>
      </w:r>
    </w:p>
    <w:p w14:paraId="73D3FDB8" w14:textId="77777777" w:rsidR="00FC35D8" w:rsidRPr="00904A83" w:rsidRDefault="00FC35D8" w:rsidP="00904A83">
      <w:pPr>
        <w:spacing w:line="360" w:lineRule="auto"/>
        <w:rPr>
          <w:rFonts w:ascii="Tahoma" w:hAnsi="Tahoma" w:cs="Tahoma"/>
          <w:color w:val="ED0000"/>
          <w:sz w:val="22"/>
          <w:szCs w:val="22"/>
        </w:rPr>
      </w:pPr>
    </w:p>
    <w:p w14:paraId="0F5A3D06" w14:textId="6B539D5A" w:rsidR="001F5EB9" w:rsidRPr="00904A83" w:rsidRDefault="001F5EB9" w:rsidP="00B14E7C">
      <w:pPr>
        <w:pStyle w:val="Ttulo2"/>
        <w:numPr>
          <w:ilvl w:val="1"/>
          <w:numId w:val="17"/>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 xml:space="preserve">No caso de atraso ou não divulgação do(s) índice (s) de reajustamento, o </w:t>
      </w:r>
      <w:r w:rsidR="00676300" w:rsidRPr="00904A83">
        <w:rPr>
          <w:rFonts w:ascii="Tahoma" w:hAnsi="Tahoma" w:cs="Tahoma"/>
          <w:b w:val="0"/>
          <w:bCs w:val="0"/>
          <w:color w:val="ED0000"/>
          <w:sz w:val="22"/>
          <w:szCs w:val="22"/>
        </w:rPr>
        <w:t>CONTRATANTE</w:t>
      </w:r>
      <w:r w:rsidRPr="00904A83">
        <w:rPr>
          <w:rFonts w:ascii="Tahoma" w:hAnsi="Tahoma" w:cs="Tahoma"/>
          <w:b w:val="0"/>
          <w:bCs w:val="0"/>
          <w:color w:val="ED0000"/>
          <w:sz w:val="22"/>
          <w:szCs w:val="22"/>
        </w:rPr>
        <w:t xml:space="preserve"> pagará à </w:t>
      </w:r>
      <w:r w:rsidR="00676300" w:rsidRPr="00904A83">
        <w:rPr>
          <w:rFonts w:ascii="Tahoma" w:hAnsi="Tahoma" w:cs="Tahoma"/>
          <w:b w:val="0"/>
          <w:bCs w:val="0"/>
          <w:color w:val="ED0000"/>
          <w:sz w:val="22"/>
          <w:szCs w:val="22"/>
        </w:rPr>
        <w:t>CONTRATADA</w:t>
      </w:r>
      <w:r w:rsidRPr="00904A83">
        <w:rPr>
          <w:rFonts w:ascii="Tahoma" w:hAnsi="Tahoma" w:cs="Tahoma"/>
          <w:b w:val="0"/>
          <w:bCs w:val="0"/>
          <w:color w:val="ED0000"/>
          <w:sz w:val="22"/>
          <w:szCs w:val="22"/>
        </w:rPr>
        <w:t xml:space="preserve"> a importância calculada pela última variação conhecida, liquidando a </w:t>
      </w:r>
      <w:r w:rsidRPr="00904A83">
        <w:rPr>
          <w:rFonts w:ascii="Tahoma" w:hAnsi="Tahoma" w:cs="Tahoma"/>
          <w:b w:val="0"/>
          <w:bCs w:val="0"/>
          <w:color w:val="ED0000"/>
          <w:sz w:val="22"/>
          <w:szCs w:val="22"/>
        </w:rPr>
        <w:lastRenderedPageBreak/>
        <w:t>diferença correspondente tão logo seja(m) divulgado(s) o(s) índice(s) definitivo(s).</w:t>
      </w:r>
    </w:p>
    <w:p w14:paraId="511D5ADF" w14:textId="77777777" w:rsidR="00955A65" w:rsidRPr="00904A83" w:rsidRDefault="00955A65" w:rsidP="00904A83">
      <w:pPr>
        <w:pStyle w:val="PargrafodaLista"/>
        <w:spacing w:line="360" w:lineRule="auto"/>
        <w:ind w:left="720"/>
        <w:rPr>
          <w:rFonts w:ascii="Tahoma" w:hAnsi="Tahoma" w:cs="Tahoma"/>
          <w:color w:val="ED0000"/>
          <w:sz w:val="22"/>
          <w:szCs w:val="22"/>
        </w:rPr>
      </w:pPr>
    </w:p>
    <w:p w14:paraId="13E3D2FE" w14:textId="7A1B6952"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955A65" w:rsidRPr="00904A83">
        <w:rPr>
          <w:rFonts w:ascii="Tahoma" w:hAnsi="Tahoma" w:cs="Tahoma"/>
          <w:b w:val="0"/>
          <w:bCs w:val="0"/>
          <w:color w:val="ED0000"/>
          <w:sz w:val="22"/>
          <w:szCs w:val="22"/>
        </w:rPr>
        <w:t xml:space="preserve">.6 </w:t>
      </w:r>
      <w:r w:rsidR="001F5EB9" w:rsidRPr="00904A83">
        <w:rPr>
          <w:rFonts w:ascii="Tahoma" w:hAnsi="Tahoma" w:cs="Tahoma"/>
          <w:b w:val="0"/>
          <w:bCs w:val="0"/>
          <w:color w:val="ED0000"/>
          <w:sz w:val="22"/>
          <w:szCs w:val="22"/>
        </w:rPr>
        <w:t>Nas aferições finais, o(s) índice(s) utilizado(s) para reajuste será(ão), obrigatoriamente, o(s) definitivo(s).</w:t>
      </w:r>
    </w:p>
    <w:p w14:paraId="31047648" w14:textId="77777777" w:rsidR="00FC35D8" w:rsidRPr="00904A83" w:rsidRDefault="00FC35D8" w:rsidP="00904A83">
      <w:pPr>
        <w:spacing w:line="360" w:lineRule="auto"/>
        <w:rPr>
          <w:rFonts w:ascii="Tahoma" w:hAnsi="Tahoma" w:cs="Tahoma"/>
          <w:color w:val="ED0000"/>
          <w:sz w:val="22"/>
          <w:szCs w:val="22"/>
        </w:rPr>
      </w:pPr>
    </w:p>
    <w:p w14:paraId="26221C83" w14:textId="32788193"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955A65" w:rsidRPr="00904A83">
        <w:rPr>
          <w:rFonts w:ascii="Tahoma" w:hAnsi="Tahoma" w:cs="Tahoma"/>
          <w:b w:val="0"/>
          <w:bCs w:val="0"/>
          <w:color w:val="ED0000"/>
          <w:sz w:val="22"/>
          <w:szCs w:val="22"/>
        </w:rPr>
        <w:t>7</w:t>
      </w:r>
      <w:r w:rsidR="00FC35D8" w:rsidRPr="00904A83">
        <w:rPr>
          <w:rFonts w:ascii="Tahoma" w:hAnsi="Tahoma" w:cs="Tahoma"/>
          <w:b w:val="0"/>
          <w:bCs w:val="0"/>
          <w:color w:val="ED0000"/>
          <w:sz w:val="22"/>
          <w:szCs w:val="22"/>
        </w:rPr>
        <w:t xml:space="preserve"> </w:t>
      </w:r>
      <w:r w:rsidR="001F5EB9" w:rsidRPr="00904A83">
        <w:rPr>
          <w:rFonts w:ascii="Tahoma" w:hAnsi="Tahoma" w:cs="Tahoma"/>
          <w:b w:val="0"/>
          <w:bCs w:val="0"/>
          <w:color w:val="ED0000"/>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46800679" w14:textId="77777777" w:rsidR="00FC35D8" w:rsidRPr="00904A83" w:rsidRDefault="00FC35D8" w:rsidP="00904A83">
      <w:pPr>
        <w:spacing w:line="360" w:lineRule="auto"/>
        <w:rPr>
          <w:rFonts w:ascii="Tahoma" w:hAnsi="Tahoma" w:cs="Tahoma"/>
          <w:color w:val="ED0000"/>
          <w:sz w:val="22"/>
          <w:szCs w:val="22"/>
        </w:rPr>
      </w:pPr>
    </w:p>
    <w:p w14:paraId="05AC96F3" w14:textId="52DB3AD6"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955A65" w:rsidRPr="00904A83">
        <w:rPr>
          <w:rFonts w:ascii="Tahoma" w:hAnsi="Tahoma" w:cs="Tahoma"/>
          <w:b w:val="0"/>
          <w:bCs w:val="0"/>
          <w:color w:val="ED0000"/>
          <w:sz w:val="22"/>
          <w:szCs w:val="22"/>
        </w:rPr>
        <w:t>8</w:t>
      </w:r>
      <w:r w:rsidR="00FC35D8" w:rsidRPr="00904A83">
        <w:rPr>
          <w:rFonts w:ascii="Tahoma" w:hAnsi="Tahoma" w:cs="Tahoma"/>
          <w:b w:val="0"/>
          <w:bCs w:val="0"/>
          <w:color w:val="ED0000"/>
          <w:sz w:val="22"/>
          <w:szCs w:val="22"/>
        </w:rPr>
        <w:t xml:space="preserve"> </w:t>
      </w:r>
      <w:r w:rsidR="001F5EB9" w:rsidRPr="00904A83">
        <w:rPr>
          <w:rFonts w:ascii="Tahoma" w:hAnsi="Tahoma" w:cs="Tahoma"/>
          <w:b w:val="0"/>
          <w:bCs w:val="0"/>
          <w:color w:val="ED0000"/>
          <w:sz w:val="22"/>
          <w:szCs w:val="22"/>
        </w:rPr>
        <w:t>Na ausência de previsão legal quanto ao índice substituto, as partes elegerão novo índice oficial, para reajustamento do preço do valor remanescente, por meio de termo aditivo.</w:t>
      </w:r>
    </w:p>
    <w:p w14:paraId="675F2BC1" w14:textId="77777777" w:rsidR="00FC35D8" w:rsidRPr="00904A83" w:rsidRDefault="00FC35D8" w:rsidP="00904A83">
      <w:pPr>
        <w:spacing w:line="360" w:lineRule="auto"/>
        <w:rPr>
          <w:rFonts w:ascii="Tahoma" w:hAnsi="Tahoma" w:cs="Tahoma"/>
          <w:color w:val="ED0000"/>
          <w:sz w:val="22"/>
          <w:szCs w:val="22"/>
        </w:rPr>
      </w:pPr>
    </w:p>
    <w:p w14:paraId="49279516" w14:textId="7134A31F"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955A65" w:rsidRPr="00904A83">
        <w:rPr>
          <w:rFonts w:ascii="Tahoma" w:hAnsi="Tahoma" w:cs="Tahoma"/>
          <w:b w:val="0"/>
          <w:bCs w:val="0"/>
          <w:color w:val="ED0000"/>
          <w:sz w:val="22"/>
          <w:szCs w:val="22"/>
        </w:rPr>
        <w:t>9</w:t>
      </w:r>
      <w:r w:rsidR="00FC35D8" w:rsidRPr="00904A83">
        <w:rPr>
          <w:rFonts w:ascii="Tahoma" w:hAnsi="Tahoma" w:cs="Tahoma"/>
          <w:b w:val="0"/>
          <w:bCs w:val="0"/>
          <w:color w:val="ED0000"/>
          <w:sz w:val="22"/>
          <w:szCs w:val="22"/>
        </w:rPr>
        <w:t xml:space="preserve"> </w:t>
      </w:r>
      <w:r w:rsidR="001F5EB9" w:rsidRPr="00904A83">
        <w:rPr>
          <w:rFonts w:ascii="Tahoma" w:hAnsi="Tahoma" w:cs="Tahoma"/>
          <w:b w:val="0"/>
          <w:bCs w:val="0"/>
          <w:color w:val="ED0000"/>
          <w:sz w:val="22"/>
          <w:szCs w:val="22"/>
        </w:rPr>
        <w:t>O reajuste será realizado por apostilamento.</w:t>
      </w:r>
    </w:p>
    <w:p w14:paraId="417D3495" w14:textId="7B571962" w:rsidR="00FC35D8" w:rsidRPr="00904A83" w:rsidRDefault="00FC35D8" w:rsidP="00904A83">
      <w:pPr>
        <w:spacing w:line="360" w:lineRule="auto"/>
        <w:rPr>
          <w:rFonts w:ascii="Tahoma" w:hAnsi="Tahoma" w:cs="Tahoma"/>
          <w:color w:val="ED0000"/>
          <w:sz w:val="22"/>
          <w:szCs w:val="22"/>
        </w:rPr>
      </w:pPr>
    </w:p>
    <w:p w14:paraId="5775BBF6" w14:textId="17A8B9C8" w:rsidR="00FC35D8" w:rsidRPr="00904A83" w:rsidRDefault="00FC35D8" w:rsidP="00904A83">
      <w:pPr>
        <w:spacing w:line="360" w:lineRule="auto"/>
        <w:rPr>
          <w:rFonts w:ascii="Tahoma" w:hAnsi="Tahoma" w:cs="Tahoma"/>
          <w:b/>
          <w:bCs/>
          <w:color w:val="ED0000"/>
          <w:sz w:val="22"/>
          <w:szCs w:val="22"/>
          <w:u w:val="single"/>
        </w:rPr>
      </w:pPr>
      <w:r w:rsidRPr="00904A83">
        <w:rPr>
          <w:rFonts w:ascii="Tahoma" w:hAnsi="Tahoma" w:cs="Tahoma"/>
          <w:b/>
          <w:bCs/>
          <w:color w:val="ED0000"/>
          <w:sz w:val="22"/>
          <w:szCs w:val="22"/>
          <w:u w:val="single"/>
        </w:rPr>
        <w:t>OU</w:t>
      </w:r>
    </w:p>
    <w:p w14:paraId="3EEBD90A" w14:textId="78F234FD" w:rsidR="00955A65" w:rsidRPr="00904A83" w:rsidRDefault="00955A65" w:rsidP="00904A83">
      <w:pPr>
        <w:spacing w:line="360" w:lineRule="auto"/>
        <w:rPr>
          <w:rFonts w:ascii="Tahoma" w:hAnsi="Tahoma" w:cs="Tahoma"/>
          <w:color w:val="ED0000"/>
          <w:sz w:val="22"/>
          <w:szCs w:val="22"/>
        </w:rPr>
      </w:pPr>
    </w:p>
    <w:p w14:paraId="1B7F5B71" w14:textId="546547E0" w:rsidR="00955A65" w:rsidRPr="00904A83" w:rsidRDefault="00AF201F" w:rsidP="00904A83">
      <w:pPr>
        <w:pStyle w:val="T"/>
        <w:keepNext/>
        <w:keepLines/>
        <w:spacing w:line="360" w:lineRule="auto"/>
        <w:jc w:val="both"/>
        <w:rPr>
          <w:rFonts w:ascii="Tahoma" w:hAnsi="Tahoma" w:cs="Tahoma"/>
          <w:bCs/>
          <w:iCs/>
          <w:color w:val="ED0000"/>
          <w:sz w:val="22"/>
          <w:szCs w:val="22"/>
        </w:rPr>
      </w:pPr>
      <w:r w:rsidRPr="00904A83">
        <w:rPr>
          <w:rFonts w:ascii="Tahoma" w:hAnsi="Tahoma" w:cs="Tahoma"/>
          <w:bCs/>
          <w:iCs/>
          <w:color w:val="ED0000"/>
          <w:sz w:val="22"/>
          <w:szCs w:val="22"/>
        </w:rPr>
        <w:t xml:space="preserve">Quando for </w:t>
      </w:r>
      <w:r w:rsidR="00955A65" w:rsidRPr="00904A83">
        <w:rPr>
          <w:rFonts w:ascii="Tahoma" w:hAnsi="Tahoma" w:cs="Tahoma"/>
          <w:bCs/>
          <w:iCs/>
          <w:color w:val="ED0000"/>
          <w:sz w:val="22"/>
          <w:szCs w:val="22"/>
        </w:rPr>
        <w:t>Contrato de serviço contínuo somente COM dedicação exclusiva de mão de obra ou Contrato de serviço contínuo híbrido (com e sem dedicação exclusiva de mão de obra) COM predominância da dedicação exclusiva de mão de obra</w:t>
      </w:r>
      <w:r w:rsidRPr="00904A83">
        <w:rPr>
          <w:rFonts w:ascii="Tahoma" w:hAnsi="Tahoma" w:cs="Tahoma"/>
          <w:bCs/>
          <w:iCs/>
          <w:color w:val="ED0000"/>
          <w:sz w:val="22"/>
          <w:szCs w:val="22"/>
        </w:rPr>
        <w:t>:</w:t>
      </w:r>
    </w:p>
    <w:p w14:paraId="7EE7BE60" w14:textId="77777777" w:rsidR="00955A65" w:rsidRPr="00904A83" w:rsidRDefault="00955A65" w:rsidP="00904A83">
      <w:pPr>
        <w:spacing w:line="360" w:lineRule="auto"/>
        <w:rPr>
          <w:rFonts w:ascii="Tahoma" w:hAnsi="Tahoma" w:cs="Tahoma"/>
          <w:color w:val="ED0000"/>
          <w:sz w:val="22"/>
          <w:szCs w:val="22"/>
        </w:rPr>
      </w:pPr>
    </w:p>
    <w:p w14:paraId="6057B888" w14:textId="77777777" w:rsidR="00FC35D8" w:rsidRPr="00904A83" w:rsidRDefault="00FC35D8" w:rsidP="00904A83">
      <w:pPr>
        <w:spacing w:line="360" w:lineRule="auto"/>
        <w:rPr>
          <w:rFonts w:ascii="Tahoma" w:hAnsi="Tahoma" w:cs="Tahoma"/>
          <w:color w:val="ED0000"/>
          <w:sz w:val="22"/>
          <w:szCs w:val="22"/>
        </w:rPr>
      </w:pPr>
    </w:p>
    <w:p w14:paraId="43E3DB2E" w14:textId="291DD08E" w:rsidR="00FC35D8" w:rsidRPr="00904A83" w:rsidRDefault="00323146" w:rsidP="00904A83">
      <w:pPr>
        <w:pStyle w:val="Ttulo3"/>
        <w:spacing w:line="360" w:lineRule="auto"/>
        <w:ind w:left="1134" w:hanging="1134"/>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.1 O interregno mínimo de 1 (um) ano para a primeira repactuação será contado a partir:</w:t>
      </w:r>
    </w:p>
    <w:p w14:paraId="26DA42BE" w14:textId="77777777" w:rsidR="00FC35D8" w:rsidRPr="00904A83" w:rsidRDefault="00FC35D8" w:rsidP="00904A83">
      <w:pPr>
        <w:spacing w:line="360" w:lineRule="auto"/>
        <w:ind w:left="567"/>
        <w:jc w:val="both"/>
        <w:rPr>
          <w:rFonts w:ascii="Tahoma" w:hAnsi="Tahoma" w:cs="Tahoma"/>
          <w:color w:val="ED0000"/>
          <w:sz w:val="22"/>
          <w:szCs w:val="22"/>
        </w:rPr>
      </w:pPr>
    </w:p>
    <w:p w14:paraId="175C4F34" w14:textId="307300B8" w:rsidR="00FC35D8" w:rsidRPr="00904A83" w:rsidRDefault="00FC35D8" w:rsidP="00B14E7C">
      <w:pPr>
        <w:pStyle w:val="PargrafodaLista"/>
        <w:numPr>
          <w:ilvl w:val="0"/>
          <w:numId w:val="9"/>
        </w:numPr>
        <w:tabs>
          <w:tab w:val="left" w:pos="567"/>
        </w:tabs>
        <w:spacing w:line="360" w:lineRule="auto"/>
        <w:ind w:left="567" w:firstLine="0"/>
        <w:jc w:val="both"/>
        <w:rPr>
          <w:rFonts w:ascii="Tahoma" w:hAnsi="Tahoma" w:cs="Tahoma"/>
          <w:color w:val="ED0000"/>
          <w:sz w:val="22"/>
          <w:szCs w:val="22"/>
        </w:rPr>
      </w:pPr>
      <w:r w:rsidRPr="00904A83">
        <w:rPr>
          <w:rFonts w:ascii="Tahoma" w:hAnsi="Tahoma" w:cs="Tahoma"/>
          <w:color w:val="ED0000"/>
          <w:sz w:val="22"/>
          <w:szCs w:val="22"/>
        </w:rPr>
        <w:t>da data limite para apresentação das propostas constante do instrumento convocatório em relação aos custos com a execução do serviço decorrentes do mercado, tais como o custo dos materiais e equipamentos necessários à execução do serviço; ou</w:t>
      </w:r>
    </w:p>
    <w:p w14:paraId="4B57290D" w14:textId="77777777" w:rsidR="00FC35D8" w:rsidRPr="00904A83" w:rsidRDefault="00FC35D8" w:rsidP="00904A83">
      <w:pPr>
        <w:tabs>
          <w:tab w:val="left" w:pos="1701"/>
        </w:tabs>
        <w:spacing w:line="360" w:lineRule="auto"/>
        <w:ind w:left="567"/>
        <w:jc w:val="both"/>
        <w:rPr>
          <w:rFonts w:ascii="Tahoma" w:hAnsi="Tahoma" w:cs="Tahoma"/>
          <w:color w:val="ED0000"/>
          <w:sz w:val="22"/>
          <w:szCs w:val="22"/>
        </w:rPr>
      </w:pPr>
    </w:p>
    <w:p w14:paraId="69CEA32C" w14:textId="77777777" w:rsidR="00FC35D8" w:rsidRPr="00904A83" w:rsidRDefault="00FC35D8" w:rsidP="00904A83">
      <w:pPr>
        <w:tabs>
          <w:tab w:val="left" w:pos="1701"/>
        </w:tabs>
        <w:spacing w:line="360" w:lineRule="auto"/>
        <w:ind w:left="567"/>
        <w:jc w:val="both"/>
        <w:rPr>
          <w:rFonts w:ascii="Tahoma" w:hAnsi="Tahoma" w:cs="Tahoma"/>
          <w:color w:val="ED0000"/>
          <w:sz w:val="22"/>
          <w:szCs w:val="22"/>
        </w:rPr>
      </w:pPr>
      <w:r w:rsidRPr="00904A83">
        <w:rPr>
          <w:rFonts w:ascii="Tahoma" w:hAnsi="Tahoma" w:cs="Tahoma"/>
          <w:color w:val="ED0000"/>
          <w:sz w:val="22"/>
          <w:szCs w:val="22"/>
        </w:rPr>
        <w:t>b)</w:t>
      </w:r>
      <w:r w:rsidRPr="00904A83">
        <w:rPr>
          <w:rFonts w:ascii="Tahoma" w:hAnsi="Tahoma" w:cs="Tahoma"/>
          <w:color w:val="ED0000"/>
          <w:sz w:val="22"/>
          <w:szCs w:val="22"/>
        </w:rPr>
        <w:tab/>
        <w:t>da data do Acordo, Convenção ou Dissídio Coletivo de Trabalho ou equivalente, vigente à época da apresentação da proposta, quando a variação dos custos for decorrente da mão-de-obra e estiver vinculada à(s) data(s)-base destes instrumentos.</w:t>
      </w:r>
    </w:p>
    <w:p w14:paraId="3756CBD1" w14:textId="1386D813"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 xml:space="preserve">.2 Nas repactuações subsequentes à primeira, a anualidade será contada a partir da data do </w:t>
      </w:r>
      <w:r w:rsidR="00FC35D8" w:rsidRPr="00904A83">
        <w:rPr>
          <w:rFonts w:ascii="Tahoma" w:hAnsi="Tahoma" w:cs="Tahoma"/>
          <w:b w:val="0"/>
          <w:bCs w:val="0"/>
          <w:color w:val="ED0000"/>
          <w:sz w:val="22"/>
          <w:szCs w:val="22"/>
        </w:rPr>
        <w:lastRenderedPageBreak/>
        <w:t>fato gerador que deu ensejo à última repactuação.</w:t>
      </w:r>
    </w:p>
    <w:p w14:paraId="17D5DBEF" w14:textId="0D4245C6"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.3 A repactuação poderá ser dividida em tantas parcelas quanto forem necessárias em respeito 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02630C7C" w14:textId="670DA103"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4</w:t>
      </w:r>
      <w:r w:rsidR="00FC35D8" w:rsidRPr="00904A83">
        <w:rPr>
          <w:rFonts w:ascii="Tahoma" w:hAnsi="Tahoma" w:cs="Tahoma"/>
          <w:b w:val="0"/>
          <w:bCs w:val="0"/>
          <w:color w:val="ED0000"/>
          <w:sz w:val="22"/>
          <w:szCs w:val="22"/>
        </w:rPr>
        <w:t xml:space="preserve"> Quando a contratação envolver mais de uma categoria profissional, com datas-base diferenciadas, a repactuação deverá ser dividida em tantas quanto forem os Acordos, Convenções ou Dissídios Coletivos de Trabalho das categorias envolvidas na contratação.</w:t>
      </w:r>
    </w:p>
    <w:p w14:paraId="2CE2AE6A" w14:textId="467EAE1F"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5</w:t>
      </w:r>
      <w:r w:rsidR="00FC35D8" w:rsidRPr="00904A83">
        <w:rPr>
          <w:rFonts w:ascii="Tahoma" w:hAnsi="Tahoma" w:cs="Tahoma"/>
          <w:b w:val="0"/>
          <w:bCs w:val="0"/>
          <w:color w:val="ED0000"/>
          <w:sz w:val="22"/>
          <w:szCs w:val="22"/>
        </w:rPr>
        <w:t xml:space="preserve"> A repactuação para reajuste do contrato em razão de novo Acordo, Convenção ou Dissídio Coletivo de Trabalho deve repassar integralmente o aumento de custos da mão de obra decorrente desses instrumentos.</w:t>
      </w:r>
    </w:p>
    <w:p w14:paraId="62339D19" w14:textId="77777777" w:rsidR="00AF201F" w:rsidRPr="00904A83" w:rsidRDefault="00AF201F" w:rsidP="00904A83">
      <w:pPr>
        <w:spacing w:line="360" w:lineRule="auto"/>
        <w:rPr>
          <w:rFonts w:ascii="Tahoma" w:hAnsi="Tahoma" w:cs="Tahoma"/>
          <w:color w:val="ED0000"/>
          <w:sz w:val="22"/>
          <w:szCs w:val="22"/>
        </w:rPr>
      </w:pPr>
    </w:p>
    <w:p w14:paraId="0F49E949" w14:textId="2D3DE06B"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6</w:t>
      </w:r>
      <w:r w:rsidR="00FC35D8" w:rsidRPr="00904A83">
        <w:rPr>
          <w:rFonts w:ascii="Tahoma" w:hAnsi="Tahoma" w:cs="Tahoma"/>
          <w:b w:val="0"/>
          <w:bCs w:val="0"/>
          <w:color w:val="ED0000"/>
          <w:sz w:val="22"/>
          <w:szCs w:val="22"/>
        </w:rPr>
        <w:t xml:space="preserve"> As repactuações serão precedidas de solicitação da </w:t>
      </w:r>
      <w:r w:rsidR="00676300" w:rsidRPr="00904A83">
        <w:rPr>
          <w:rFonts w:ascii="Tahoma" w:hAnsi="Tahoma" w:cs="Tahoma"/>
          <w:b w:val="0"/>
          <w:bCs w:val="0"/>
          <w:color w:val="ED0000"/>
          <w:sz w:val="22"/>
          <w:szCs w:val="22"/>
        </w:rPr>
        <w:t>CONTRATADA</w:t>
      </w:r>
      <w:r w:rsidR="00FC35D8" w:rsidRPr="00904A83">
        <w:rPr>
          <w:rFonts w:ascii="Tahoma" w:hAnsi="Tahoma" w:cs="Tahoma"/>
          <w:b w:val="0"/>
          <w:bCs w:val="0"/>
          <w:color w:val="ED0000"/>
          <w:sz w:val="22"/>
          <w:szCs w:val="22"/>
        </w:rPr>
        <w:t xml:space="preserve"> ao gestor do contrato, acompanhada de demonstração analítica da alteração dos custos, por meio de apresentação da planilha de custos e formação de preços ou do novo Acordo, Convenção ou Dissídio Coletivo de Trabalho que fundamenta a repactuação, conforme for a variação de custos.</w:t>
      </w:r>
    </w:p>
    <w:p w14:paraId="218758A8" w14:textId="39594AA8"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7</w:t>
      </w:r>
      <w:r w:rsidR="00FC35D8" w:rsidRPr="00904A83">
        <w:rPr>
          <w:rFonts w:ascii="Tahoma" w:hAnsi="Tahoma" w:cs="Tahoma"/>
          <w:b w:val="0"/>
          <w:bCs w:val="0"/>
          <w:color w:val="ED0000"/>
          <w:sz w:val="22"/>
          <w:szCs w:val="22"/>
        </w:rPr>
        <w:t xml:space="preserve"> É vedada a inclusão, por ocasião da repactuação, de benefícios não previstos na proposta inicial, exceto quando se tornarem obrigatórios por força de instrumento legal, Acordo, Convenção ou Dissídio Coletivo de Trabalho</w:t>
      </w:r>
      <w:r w:rsidR="00F7718E" w:rsidRPr="00904A83">
        <w:rPr>
          <w:rFonts w:ascii="Tahoma" w:hAnsi="Tahoma" w:cs="Tahoma"/>
          <w:b w:val="0"/>
          <w:bCs w:val="0"/>
          <w:color w:val="ED0000"/>
          <w:sz w:val="22"/>
          <w:szCs w:val="22"/>
        </w:rPr>
        <w:t>.</w:t>
      </w:r>
    </w:p>
    <w:p w14:paraId="6DC63FD7" w14:textId="77777777" w:rsidR="00F7718E" w:rsidRPr="00904A83" w:rsidRDefault="00F7718E" w:rsidP="00904A83">
      <w:pPr>
        <w:spacing w:line="360" w:lineRule="auto"/>
        <w:rPr>
          <w:rFonts w:ascii="Tahoma" w:hAnsi="Tahoma" w:cs="Tahoma"/>
          <w:color w:val="ED0000"/>
          <w:sz w:val="22"/>
          <w:szCs w:val="22"/>
        </w:rPr>
      </w:pPr>
    </w:p>
    <w:p w14:paraId="6060F547" w14:textId="4B8FBDC7" w:rsidR="00FC35D8" w:rsidRPr="00904A83" w:rsidRDefault="00FC35D8" w:rsidP="00904A83">
      <w:pPr>
        <w:pStyle w:val="T"/>
        <w:spacing w:line="360" w:lineRule="auto"/>
        <w:ind w:left="2552" w:hanging="1418"/>
        <w:jc w:val="both"/>
        <w:rPr>
          <w:rFonts w:ascii="Tahoma" w:hAnsi="Tahoma" w:cs="Tahoma"/>
          <w:color w:val="ED0000"/>
          <w:sz w:val="22"/>
          <w:szCs w:val="22"/>
        </w:rPr>
      </w:pPr>
      <w:r w:rsidRPr="00904A83">
        <w:rPr>
          <w:rFonts w:ascii="Tahoma" w:hAnsi="Tahoma" w:cs="Tahoma"/>
          <w:color w:val="ED0000"/>
          <w:sz w:val="22"/>
          <w:szCs w:val="22"/>
        </w:rPr>
        <w:t xml:space="preserve">Observação: </w:t>
      </w:r>
      <w:r w:rsidRPr="00904A83">
        <w:rPr>
          <w:rFonts w:ascii="Tahoma" w:hAnsi="Tahoma" w:cs="Tahoma"/>
          <w:color w:val="ED0000"/>
          <w:sz w:val="22"/>
          <w:szCs w:val="22"/>
        </w:rPr>
        <w:tab/>
        <w:t xml:space="preserve">A Caesb não se vincula às disposições contidas em Acordos, Convenções ou Dissídios Coletivos de Trabalho que tratem de pagamento de participação dos trabalhadores nos lucros ou resultados da empresa </w:t>
      </w:r>
      <w:r w:rsidR="00676300" w:rsidRPr="00904A83">
        <w:rPr>
          <w:rFonts w:ascii="Tahoma" w:hAnsi="Tahoma" w:cs="Tahoma"/>
          <w:color w:val="ED0000"/>
          <w:sz w:val="22"/>
          <w:szCs w:val="22"/>
        </w:rPr>
        <w:t>CONTRATADA</w:t>
      </w:r>
      <w:r w:rsidRPr="00904A83">
        <w:rPr>
          <w:rFonts w:ascii="Tahoma" w:hAnsi="Tahoma" w:cs="Tahoma"/>
          <w:color w:val="ED0000"/>
          <w:sz w:val="22"/>
          <w:szCs w:val="22"/>
        </w:rPr>
        <w:t xml:space="preserve">, de matéria não trabalhista, ou que estabeleçam direitos não previstos em lei, tais como valores ou índices obrigatórios de encargos sociais ou previdenciários, bem como de preços para os insumos relacionados ao exercício da atividade. </w:t>
      </w:r>
    </w:p>
    <w:p w14:paraId="02AE933E" w14:textId="080A745F"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8</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Quando da solicitação da repactuação para fazer jus à variação de custos dos materiais e </w:t>
      </w:r>
      <w:r w:rsidR="00FC35D8" w:rsidRPr="00904A83">
        <w:rPr>
          <w:rFonts w:ascii="Tahoma" w:hAnsi="Tahoma" w:cs="Tahoma"/>
          <w:b w:val="0"/>
          <w:bCs w:val="0"/>
          <w:color w:val="ED0000"/>
          <w:sz w:val="22"/>
          <w:szCs w:val="22"/>
        </w:rPr>
        <w:lastRenderedPageBreak/>
        <w:t>equipamentos necessários à execução dos serviços, essa somente será concedida mediante a comprovação pelo contratado do aumento dos custos, considerando-se:</w:t>
      </w:r>
    </w:p>
    <w:p w14:paraId="7E535AF5" w14:textId="77777777" w:rsidR="00FC35D8" w:rsidRPr="00904A83" w:rsidRDefault="00FC35D8" w:rsidP="00B14E7C">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Os preços praticados no mercado ou em outros contratos da Administração;</w:t>
      </w:r>
    </w:p>
    <w:p w14:paraId="5ED55401" w14:textId="77777777" w:rsidR="00FC35D8" w:rsidRPr="00904A83" w:rsidRDefault="00FC35D8" w:rsidP="00B14E7C">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 xml:space="preserve">As particularidades do contrato em vigência; </w:t>
      </w:r>
    </w:p>
    <w:p w14:paraId="3904839B" w14:textId="77777777" w:rsidR="00FC35D8" w:rsidRPr="00904A83" w:rsidRDefault="00FC35D8" w:rsidP="00B14E7C">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A nova planilha com variação dos custos apresentada;</w:t>
      </w:r>
    </w:p>
    <w:p w14:paraId="7D399198" w14:textId="77777777" w:rsidR="00FC35D8" w:rsidRPr="00904A83" w:rsidRDefault="00FC35D8" w:rsidP="00B14E7C">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Indicadores setoriais, tabelas de fabricantes, valores oficiais de referência, tarifas públicas ou outros equivalentes;</w:t>
      </w:r>
    </w:p>
    <w:p w14:paraId="24936E94" w14:textId="4A5578DD" w:rsidR="00FC35D8" w:rsidRPr="00904A83" w:rsidRDefault="00FC35D8" w:rsidP="00B14E7C">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 xml:space="preserve">A disponibilidade orçamentária do órgão ou entidade </w:t>
      </w:r>
      <w:r w:rsidR="00676300" w:rsidRPr="00904A83">
        <w:rPr>
          <w:rFonts w:ascii="Tahoma" w:hAnsi="Tahoma" w:cs="Tahoma"/>
          <w:b w:val="0"/>
          <w:color w:val="ED0000"/>
          <w:sz w:val="22"/>
          <w:szCs w:val="22"/>
        </w:rPr>
        <w:t>CONTRATANTE</w:t>
      </w:r>
      <w:r w:rsidRPr="00904A83">
        <w:rPr>
          <w:rFonts w:ascii="Tahoma" w:hAnsi="Tahoma" w:cs="Tahoma"/>
          <w:b w:val="0"/>
          <w:color w:val="ED0000"/>
          <w:sz w:val="22"/>
          <w:szCs w:val="22"/>
        </w:rPr>
        <w:t>.</w:t>
      </w:r>
    </w:p>
    <w:p w14:paraId="4705EF12" w14:textId="61010163"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w:t>
      </w:r>
      <w:r w:rsidRPr="00904A83">
        <w:rPr>
          <w:rFonts w:ascii="Tahoma" w:hAnsi="Tahoma" w:cs="Tahoma"/>
          <w:b w:val="0"/>
          <w:bCs w:val="0"/>
          <w:color w:val="ED0000"/>
          <w:sz w:val="22"/>
          <w:szCs w:val="22"/>
        </w:rPr>
        <w:t>9</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As repactuações não poderão alterar o equilíbrio econômico e financeiro dos contratos e, após aprovação do gestor do contrato, serão formalizadas por meio de apostilamento.</w:t>
      </w:r>
    </w:p>
    <w:p w14:paraId="7E2499BE" w14:textId="77777777" w:rsidR="00F7718E" w:rsidRPr="00904A83" w:rsidRDefault="00F7718E" w:rsidP="00904A83">
      <w:pPr>
        <w:spacing w:line="360" w:lineRule="auto"/>
        <w:rPr>
          <w:rFonts w:ascii="Tahoma" w:hAnsi="Tahoma" w:cs="Tahoma"/>
          <w:color w:val="ED0000"/>
          <w:sz w:val="22"/>
          <w:szCs w:val="22"/>
        </w:rPr>
      </w:pPr>
    </w:p>
    <w:p w14:paraId="49B14E12" w14:textId="624D64AF"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w:t>
      </w: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A decisão sobre o pedido de repactuação deve ser feita no prazo máximo de 60 (sessenta dias), contados a partir da solicitação e da entrega dos comprovantes de variação dos custos.</w:t>
      </w:r>
    </w:p>
    <w:p w14:paraId="320CDBC9" w14:textId="225A56C4"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1</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O prazo referido no item anterior ficará suspenso enquanto a </w:t>
      </w:r>
      <w:r w:rsidR="00676300" w:rsidRPr="00904A83">
        <w:rPr>
          <w:rFonts w:ascii="Tahoma" w:hAnsi="Tahoma" w:cs="Tahoma"/>
          <w:b w:val="0"/>
          <w:bCs w:val="0"/>
          <w:color w:val="ED0000"/>
          <w:sz w:val="22"/>
          <w:szCs w:val="22"/>
        </w:rPr>
        <w:t>CONTRATADA</w:t>
      </w:r>
      <w:r w:rsidR="00FC35D8" w:rsidRPr="00904A83">
        <w:rPr>
          <w:rFonts w:ascii="Tahoma" w:hAnsi="Tahoma" w:cs="Tahoma"/>
          <w:b w:val="0"/>
          <w:bCs w:val="0"/>
          <w:color w:val="ED0000"/>
          <w:sz w:val="22"/>
          <w:szCs w:val="22"/>
        </w:rPr>
        <w:t xml:space="preserve"> não cumprir os atos ou apresentar a documentação solicitada pela </w:t>
      </w:r>
      <w:r w:rsidR="00676300" w:rsidRPr="00904A83">
        <w:rPr>
          <w:rFonts w:ascii="Tahoma" w:hAnsi="Tahoma" w:cs="Tahoma"/>
          <w:b w:val="0"/>
          <w:bCs w:val="0"/>
          <w:color w:val="ED0000"/>
          <w:sz w:val="22"/>
          <w:szCs w:val="22"/>
        </w:rPr>
        <w:t>CONTRATANTE</w:t>
      </w:r>
      <w:r w:rsidR="00FC35D8" w:rsidRPr="00904A83">
        <w:rPr>
          <w:rFonts w:ascii="Tahoma" w:hAnsi="Tahoma" w:cs="Tahoma"/>
          <w:b w:val="0"/>
          <w:bCs w:val="0"/>
          <w:color w:val="ED0000"/>
          <w:sz w:val="22"/>
          <w:szCs w:val="22"/>
        </w:rPr>
        <w:t xml:space="preserve"> para a comprovação da variação dos custos.</w:t>
      </w:r>
    </w:p>
    <w:p w14:paraId="3258804B" w14:textId="6C90EE6E"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2</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A Caesb poderá realizar diligências para conferir a variação de custos alegada pela </w:t>
      </w:r>
      <w:r w:rsidR="00676300" w:rsidRPr="00904A83">
        <w:rPr>
          <w:rFonts w:ascii="Tahoma" w:hAnsi="Tahoma" w:cs="Tahoma"/>
          <w:b w:val="0"/>
          <w:bCs w:val="0"/>
          <w:color w:val="ED0000"/>
          <w:sz w:val="22"/>
          <w:szCs w:val="22"/>
        </w:rPr>
        <w:t>CONTRATADA</w:t>
      </w:r>
      <w:r w:rsidR="00F7718E" w:rsidRPr="00904A83">
        <w:rPr>
          <w:rFonts w:ascii="Tahoma" w:hAnsi="Tahoma" w:cs="Tahoma"/>
          <w:b w:val="0"/>
          <w:bCs w:val="0"/>
          <w:color w:val="ED0000"/>
          <w:sz w:val="22"/>
          <w:szCs w:val="22"/>
        </w:rPr>
        <w:t>.</w:t>
      </w:r>
    </w:p>
    <w:p w14:paraId="2DCF1D29" w14:textId="77777777" w:rsidR="00416B5E" w:rsidRPr="00904A83" w:rsidRDefault="00416B5E" w:rsidP="00904A83">
      <w:pPr>
        <w:spacing w:line="360" w:lineRule="auto"/>
        <w:rPr>
          <w:rFonts w:ascii="Tahoma" w:hAnsi="Tahoma" w:cs="Tahoma"/>
          <w:color w:val="ED0000"/>
          <w:sz w:val="22"/>
          <w:szCs w:val="22"/>
        </w:rPr>
      </w:pPr>
    </w:p>
    <w:p w14:paraId="083E81A9" w14:textId="503E3642"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3</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Os novos valores contratuais decorrentes das repactuações, aprovados pelo gestor do contrato, terão suas vigências iniciadas observando-se o seguinte:</w:t>
      </w:r>
    </w:p>
    <w:p w14:paraId="6100DDA6" w14:textId="77777777" w:rsidR="00FC35D8" w:rsidRPr="00904A83" w:rsidRDefault="00FC35D8" w:rsidP="00B14E7C">
      <w:pPr>
        <w:pStyle w:val="Ttulo3"/>
        <w:numPr>
          <w:ilvl w:val="2"/>
          <w:numId w:val="8"/>
        </w:numPr>
        <w:tabs>
          <w:tab w:val="num" w:pos="360"/>
        </w:tabs>
        <w:spacing w:line="360" w:lineRule="auto"/>
        <w:ind w:left="567" w:firstLine="0"/>
        <w:jc w:val="both"/>
        <w:rPr>
          <w:rFonts w:ascii="Tahoma" w:hAnsi="Tahoma" w:cs="Tahoma"/>
          <w:b w:val="0"/>
          <w:bCs w:val="0"/>
          <w:color w:val="ED0000"/>
          <w:sz w:val="22"/>
          <w:szCs w:val="22"/>
        </w:rPr>
      </w:pPr>
      <w:r w:rsidRPr="00904A83">
        <w:rPr>
          <w:rFonts w:ascii="Tahoma" w:hAnsi="Tahoma" w:cs="Tahoma"/>
          <w:b w:val="0"/>
          <w:bCs w:val="0"/>
          <w:color w:val="ED0000"/>
          <w:sz w:val="22"/>
          <w:szCs w:val="22"/>
        </w:rPr>
        <w:t>A partir da ocorrência do fato gerador que deu causa à repactuação;</w:t>
      </w:r>
    </w:p>
    <w:p w14:paraId="79441E6A" w14:textId="77777777" w:rsidR="00FC35D8" w:rsidRPr="00904A83" w:rsidRDefault="00FC35D8" w:rsidP="00B14E7C">
      <w:pPr>
        <w:pStyle w:val="Ttulo3"/>
        <w:numPr>
          <w:ilvl w:val="2"/>
          <w:numId w:val="8"/>
        </w:numPr>
        <w:tabs>
          <w:tab w:val="num" w:pos="360"/>
        </w:tabs>
        <w:spacing w:line="360" w:lineRule="auto"/>
        <w:ind w:left="567" w:firstLine="0"/>
        <w:jc w:val="both"/>
        <w:rPr>
          <w:rFonts w:ascii="Tahoma" w:hAnsi="Tahoma" w:cs="Tahoma"/>
          <w:b w:val="0"/>
          <w:bCs w:val="0"/>
          <w:color w:val="ED0000"/>
          <w:sz w:val="22"/>
          <w:szCs w:val="22"/>
        </w:rPr>
      </w:pPr>
      <w:r w:rsidRPr="00904A83">
        <w:rPr>
          <w:rFonts w:ascii="Tahoma" w:hAnsi="Tahoma" w:cs="Tahoma"/>
          <w:b w:val="0"/>
          <w:bCs w:val="0"/>
          <w:color w:val="ED0000"/>
          <w:sz w:val="22"/>
          <w:szCs w:val="22"/>
        </w:rPr>
        <w:t xml:space="preserve">Em data futura, desde que acordada entre as partes, sem prejuízo da contagem de periodicidade para concessão das próximas repactuações futuras, exemplo: em decorrência de novo Acordo, Convenção ou Dissídio Coletivo de Trabalho com efeito financeiro em data </w:t>
      </w:r>
      <w:r w:rsidRPr="00904A83">
        <w:rPr>
          <w:rFonts w:ascii="Tahoma" w:hAnsi="Tahoma" w:cs="Tahoma"/>
          <w:b w:val="0"/>
          <w:bCs w:val="0"/>
          <w:color w:val="ED0000"/>
          <w:sz w:val="22"/>
          <w:szCs w:val="22"/>
        </w:rPr>
        <w:lastRenderedPageBreak/>
        <w:t>posterior; ou</w:t>
      </w:r>
    </w:p>
    <w:p w14:paraId="454FC50A" w14:textId="51605B41" w:rsidR="00FC35D8" w:rsidRPr="00904A83" w:rsidRDefault="00FC35D8" w:rsidP="00B14E7C">
      <w:pPr>
        <w:pStyle w:val="Ttulo3"/>
        <w:numPr>
          <w:ilvl w:val="2"/>
          <w:numId w:val="8"/>
        </w:numPr>
        <w:tabs>
          <w:tab w:val="num" w:pos="360"/>
        </w:tabs>
        <w:spacing w:line="360" w:lineRule="auto"/>
        <w:ind w:left="567" w:firstLine="0"/>
        <w:jc w:val="both"/>
        <w:rPr>
          <w:rFonts w:ascii="Tahoma" w:hAnsi="Tahoma" w:cs="Tahoma"/>
          <w:b w:val="0"/>
          <w:bCs w:val="0"/>
          <w:color w:val="ED0000"/>
          <w:sz w:val="22"/>
          <w:szCs w:val="22"/>
        </w:rPr>
      </w:pPr>
      <w:r w:rsidRPr="00904A83">
        <w:rPr>
          <w:rFonts w:ascii="Tahoma" w:hAnsi="Tahoma" w:cs="Tahoma"/>
          <w:b w:val="0"/>
          <w:bCs w:val="0"/>
          <w:color w:val="ED0000"/>
          <w:sz w:val="22"/>
          <w:szCs w:val="22"/>
        </w:rPr>
        <w:t>Em data anterior à ocorrência do fato gerador, exclusivamente quando a repactuação envolver revisão do custo de mão-de-obra em que o próprio fato gerador, na forma de Acordo, Convenção ou Dissídio Coletivo de Trabalho, contemplar data de vigência retroativa, podendo esta ser considerada para efeito de compensação do pagamento devido, assim como para a contagem da anualidade em repactuações futuras.</w:t>
      </w:r>
    </w:p>
    <w:p w14:paraId="7899A8B2" w14:textId="77777777" w:rsidR="00F7718E" w:rsidRPr="00904A83" w:rsidRDefault="00F7718E" w:rsidP="00904A83">
      <w:pPr>
        <w:spacing w:line="360" w:lineRule="auto"/>
        <w:rPr>
          <w:rFonts w:ascii="Tahoma" w:hAnsi="Tahoma" w:cs="Tahoma"/>
          <w:color w:val="ED0000"/>
          <w:sz w:val="22"/>
          <w:szCs w:val="22"/>
        </w:rPr>
      </w:pPr>
    </w:p>
    <w:p w14:paraId="2046E647" w14:textId="640BEB0C"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4</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Os efeitos financeiros da repactuação deverão ocorrer exclusivamente para os itens que a motivaram, e apenas em relação à diferença porventura existente.</w:t>
      </w:r>
    </w:p>
    <w:p w14:paraId="42BEE4B1" w14:textId="77777777" w:rsidR="00F7718E" w:rsidRPr="00904A83" w:rsidRDefault="00F7718E" w:rsidP="00904A83">
      <w:pPr>
        <w:spacing w:line="360" w:lineRule="auto"/>
        <w:rPr>
          <w:rFonts w:ascii="Tahoma" w:hAnsi="Tahoma" w:cs="Tahoma"/>
          <w:color w:val="ED0000"/>
          <w:sz w:val="22"/>
          <w:szCs w:val="22"/>
        </w:rPr>
      </w:pPr>
    </w:p>
    <w:p w14:paraId="5AFCFCDF" w14:textId="7EC9472D"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5</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As repactuações a que </w:t>
      </w:r>
      <w:r w:rsidR="00AF201F" w:rsidRPr="00904A83">
        <w:rPr>
          <w:rFonts w:ascii="Tahoma" w:hAnsi="Tahoma" w:cs="Tahoma"/>
          <w:b w:val="0"/>
          <w:bCs w:val="0"/>
          <w:color w:val="ED0000"/>
          <w:sz w:val="22"/>
          <w:szCs w:val="22"/>
        </w:rPr>
        <w:t>a</w:t>
      </w:r>
      <w:r w:rsidR="00FC35D8" w:rsidRPr="00904A83">
        <w:rPr>
          <w:rFonts w:ascii="Tahoma" w:hAnsi="Tahoma" w:cs="Tahoma"/>
          <w:b w:val="0"/>
          <w:bCs w:val="0"/>
          <w:color w:val="ED0000"/>
          <w:sz w:val="22"/>
          <w:szCs w:val="22"/>
        </w:rPr>
        <w:t xml:space="preserve"> </w:t>
      </w:r>
      <w:r w:rsidR="00676300" w:rsidRPr="00904A83">
        <w:rPr>
          <w:rFonts w:ascii="Tahoma" w:hAnsi="Tahoma" w:cs="Tahoma"/>
          <w:b w:val="0"/>
          <w:bCs w:val="0"/>
          <w:color w:val="ED0000"/>
          <w:sz w:val="22"/>
          <w:szCs w:val="22"/>
        </w:rPr>
        <w:t>CONTRATADA</w:t>
      </w:r>
      <w:r w:rsidR="00FC35D8" w:rsidRPr="00904A83">
        <w:rPr>
          <w:rFonts w:ascii="Tahoma" w:hAnsi="Tahoma" w:cs="Tahoma"/>
          <w:b w:val="0"/>
          <w:bCs w:val="0"/>
          <w:color w:val="ED0000"/>
          <w:sz w:val="22"/>
          <w:szCs w:val="22"/>
        </w:rPr>
        <w:t xml:space="preserve"> fizer jus e que não forem solicitadas ao gestor do contrato durante a vigência do contrato serão objeto de preclusão com a assinatura da prorrogação contratual ou com o encerramento do contrato, tanto em relação ao Acordo, Convenção ou Dissídio Coletivo de Trabalho como à variação dos custos de material e equipamento.</w:t>
      </w:r>
    </w:p>
    <w:p w14:paraId="31FF78C2" w14:textId="77777777" w:rsidR="00F7718E" w:rsidRPr="00904A83" w:rsidRDefault="00F7718E" w:rsidP="00904A83">
      <w:pPr>
        <w:spacing w:line="360" w:lineRule="auto"/>
        <w:rPr>
          <w:rFonts w:ascii="Tahoma" w:hAnsi="Tahoma" w:cs="Tahoma"/>
          <w:color w:val="ED0000"/>
          <w:sz w:val="22"/>
          <w:szCs w:val="22"/>
        </w:rPr>
      </w:pPr>
    </w:p>
    <w:p w14:paraId="367DD100" w14:textId="287649C1"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F7718E"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6</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Os efeitos financeiros da repactuação deverão ocorrer exclusivamente para os itens que a motivaram, e apenas em relação à diferença porventura existente.</w:t>
      </w:r>
    </w:p>
    <w:p w14:paraId="2320B6A7" w14:textId="77777777" w:rsidR="00AF201F" w:rsidRPr="00904A83" w:rsidRDefault="00AF201F" w:rsidP="00904A83">
      <w:pPr>
        <w:spacing w:line="360" w:lineRule="auto"/>
        <w:rPr>
          <w:rFonts w:ascii="Tahoma" w:hAnsi="Tahoma" w:cs="Tahoma"/>
          <w:color w:val="ED0000"/>
          <w:sz w:val="22"/>
          <w:szCs w:val="22"/>
        </w:rPr>
      </w:pPr>
    </w:p>
    <w:p w14:paraId="13C7CC9D" w14:textId="3E71DBC5"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AF201F"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7</w:t>
      </w:r>
      <w:r w:rsidR="00AF201F"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 xml:space="preserve">Nos casos de repactuação de materiais/equipamentos, seus efeitos financeiros somente ocorrerão após a solicitação da </w:t>
      </w:r>
      <w:r w:rsidR="00676300" w:rsidRPr="00904A83">
        <w:rPr>
          <w:rStyle w:val="ui-provider"/>
          <w:rFonts w:ascii="Tahoma" w:hAnsi="Tahoma" w:cs="Tahoma"/>
          <w:b w:val="0"/>
          <w:bCs w:val="0"/>
          <w:color w:val="ED0000"/>
          <w:sz w:val="22"/>
          <w:szCs w:val="22"/>
        </w:rPr>
        <w:t>CONTRATADA</w:t>
      </w:r>
      <w:r w:rsidR="00FC35D8" w:rsidRPr="00904A83">
        <w:rPr>
          <w:rStyle w:val="ui-provider"/>
          <w:rFonts w:ascii="Tahoma" w:hAnsi="Tahoma" w:cs="Tahoma"/>
          <w:b w:val="0"/>
          <w:bCs w:val="0"/>
          <w:color w:val="ED0000"/>
          <w:sz w:val="22"/>
          <w:szCs w:val="22"/>
        </w:rPr>
        <w:t>, não havendo pagamentos retroativos à data do fato gerador.</w:t>
      </w:r>
    </w:p>
    <w:p w14:paraId="7DF75170" w14:textId="77777777" w:rsidR="00F7718E" w:rsidRPr="00904A83" w:rsidRDefault="00F7718E" w:rsidP="00904A83">
      <w:pPr>
        <w:spacing w:line="360" w:lineRule="auto"/>
        <w:rPr>
          <w:rFonts w:ascii="Tahoma" w:hAnsi="Tahoma" w:cs="Tahoma"/>
          <w:color w:val="ED0000"/>
          <w:sz w:val="22"/>
          <w:szCs w:val="22"/>
        </w:rPr>
      </w:pPr>
    </w:p>
    <w:p w14:paraId="73014DD1" w14:textId="5395B16C"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F7718E"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8</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 xml:space="preserve">As repactuações a que </w:t>
      </w:r>
      <w:r w:rsidR="00AF201F" w:rsidRPr="00904A83">
        <w:rPr>
          <w:rStyle w:val="ui-provider"/>
          <w:rFonts w:ascii="Tahoma" w:hAnsi="Tahoma" w:cs="Tahoma"/>
          <w:b w:val="0"/>
          <w:bCs w:val="0"/>
          <w:color w:val="ED0000"/>
          <w:sz w:val="22"/>
          <w:szCs w:val="22"/>
        </w:rPr>
        <w:t>a</w:t>
      </w:r>
      <w:r w:rsidR="00FC35D8" w:rsidRPr="00904A83">
        <w:rPr>
          <w:rStyle w:val="ui-provider"/>
          <w:rFonts w:ascii="Tahoma" w:hAnsi="Tahoma" w:cs="Tahoma"/>
          <w:b w:val="0"/>
          <w:bCs w:val="0"/>
          <w:color w:val="ED0000"/>
          <w:sz w:val="22"/>
          <w:szCs w:val="22"/>
        </w:rPr>
        <w:t xml:space="preserve"> </w:t>
      </w:r>
      <w:r w:rsidR="00676300" w:rsidRPr="00904A83">
        <w:rPr>
          <w:rStyle w:val="ui-provider"/>
          <w:rFonts w:ascii="Tahoma" w:hAnsi="Tahoma" w:cs="Tahoma"/>
          <w:b w:val="0"/>
          <w:bCs w:val="0"/>
          <w:color w:val="ED0000"/>
          <w:sz w:val="22"/>
          <w:szCs w:val="22"/>
        </w:rPr>
        <w:t>CONTRATADA</w:t>
      </w:r>
      <w:r w:rsidR="00FC35D8" w:rsidRPr="00904A83">
        <w:rPr>
          <w:rStyle w:val="ui-provider"/>
          <w:rFonts w:ascii="Tahoma" w:hAnsi="Tahoma" w:cs="Tahoma"/>
          <w:b w:val="0"/>
          <w:bCs w:val="0"/>
          <w:color w:val="ED0000"/>
          <w:sz w:val="22"/>
          <w:szCs w:val="22"/>
        </w:rPr>
        <w:t xml:space="preserve"> fizer jus e que não forem solicitadas ao gestor do contrato durante a vigência do contrato serão objeto de preclusão com a assinatura da prorrogação contratual ou com o encerramento do contrato.</w:t>
      </w:r>
    </w:p>
    <w:p w14:paraId="4F1F20FA" w14:textId="77777777" w:rsidR="00F7718E" w:rsidRPr="00904A83" w:rsidRDefault="00F7718E" w:rsidP="00904A83">
      <w:pPr>
        <w:spacing w:line="360" w:lineRule="auto"/>
        <w:rPr>
          <w:rFonts w:ascii="Tahoma" w:hAnsi="Tahoma" w:cs="Tahoma"/>
          <w:color w:val="ED0000"/>
          <w:sz w:val="22"/>
          <w:szCs w:val="22"/>
        </w:rPr>
      </w:pPr>
    </w:p>
    <w:p w14:paraId="14134044" w14:textId="464D19A6"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F7718E"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9</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Se a</w:t>
      </w:r>
      <w:r w:rsidR="00F7718E" w:rsidRPr="00904A83">
        <w:rPr>
          <w:rStyle w:val="ui-provider"/>
          <w:rFonts w:ascii="Tahoma" w:hAnsi="Tahoma" w:cs="Tahoma"/>
          <w:b w:val="0"/>
          <w:bCs w:val="0"/>
          <w:color w:val="ED0000"/>
          <w:sz w:val="22"/>
          <w:szCs w:val="22"/>
        </w:rPr>
        <w:t xml:space="preserve"> </w:t>
      </w:r>
      <w:r w:rsidR="00676300" w:rsidRPr="00904A83">
        <w:rPr>
          <w:rStyle w:val="ui-provider"/>
          <w:rFonts w:ascii="Tahoma" w:hAnsi="Tahoma" w:cs="Tahoma"/>
          <w:b w:val="0"/>
          <w:bCs w:val="0"/>
          <w:color w:val="ED0000"/>
          <w:sz w:val="22"/>
          <w:szCs w:val="22"/>
        </w:rPr>
        <w:t>CONTRATADA</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não exercer de forma tempestiva seu direito à repactuação, no prazo estabelecido no item anterior, e, consequentemente, firmar o instrumento de aditamento de prorrogação do contrato sem pleitear a respectiva repactuação, ocorrerá a preclusão do seu direito a repactuar em relação ao último Acordo, Convenção ou Dissídio Coletivo de Trabalho. </w:t>
      </w:r>
    </w:p>
    <w:p w14:paraId="2F91E79D" w14:textId="77777777" w:rsidR="00FC35D8" w:rsidRPr="00904A83" w:rsidRDefault="00FC35D8" w:rsidP="00904A83">
      <w:pPr>
        <w:spacing w:line="360" w:lineRule="auto"/>
        <w:rPr>
          <w:rFonts w:ascii="Tahoma" w:hAnsi="Tahoma" w:cs="Tahoma"/>
          <w:sz w:val="22"/>
          <w:szCs w:val="22"/>
        </w:rPr>
      </w:pPr>
    </w:p>
    <w:bookmarkEnd w:id="3"/>
    <w:p w14:paraId="752CBF8D" w14:textId="1FDE0909" w:rsidR="00186D1A" w:rsidRPr="00904A83" w:rsidRDefault="00186D1A" w:rsidP="00904A83">
      <w:pPr>
        <w:pStyle w:val="A200106"/>
        <w:tabs>
          <w:tab w:val="left" w:pos="0"/>
        </w:tabs>
        <w:spacing w:beforeLines="60" w:before="144" w:afterLines="60" w:after="144" w:line="360" w:lineRule="auto"/>
        <w:ind w:firstLine="0"/>
        <w:jc w:val="left"/>
        <w:rPr>
          <w:rFonts w:ascii="Tahoma" w:hAnsi="Tahoma" w:cs="Tahoma"/>
          <w:b/>
          <w:bCs/>
          <w:snapToGrid/>
          <w:color w:val="FF0000"/>
          <w:sz w:val="22"/>
          <w:szCs w:val="22"/>
        </w:rPr>
      </w:pPr>
      <w:r w:rsidRPr="00904A83">
        <w:rPr>
          <w:rFonts w:ascii="Tahoma" w:hAnsi="Tahoma" w:cs="Tahoma"/>
          <w:b/>
          <w:bCs/>
          <w:color w:val="FF0000"/>
          <w:sz w:val="22"/>
          <w:szCs w:val="22"/>
        </w:rPr>
        <w:t xml:space="preserve">CLÁUSULA </w:t>
      </w:r>
      <w:r w:rsidR="00496B78" w:rsidRPr="00904A83">
        <w:rPr>
          <w:rFonts w:ascii="Tahoma" w:hAnsi="Tahoma" w:cs="Tahoma"/>
          <w:b/>
          <w:bCs/>
          <w:color w:val="FF0000"/>
          <w:sz w:val="22"/>
          <w:szCs w:val="22"/>
        </w:rPr>
        <w:t xml:space="preserve">DÉCIMA </w:t>
      </w:r>
      <w:r w:rsidR="00496B78">
        <w:rPr>
          <w:rFonts w:ascii="Tahoma" w:hAnsi="Tahoma" w:cs="Tahoma"/>
          <w:b/>
          <w:bCs/>
          <w:color w:val="FF0000"/>
          <w:sz w:val="22"/>
          <w:szCs w:val="22"/>
        </w:rPr>
        <w:t>PRIMEIRA</w:t>
      </w:r>
      <w:r w:rsidRPr="00904A83">
        <w:rPr>
          <w:rFonts w:ascii="Tahoma" w:hAnsi="Tahoma" w:cs="Tahoma"/>
          <w:b/>
          <w:bCs/>
          <w:color w:val="FF0000"/>
          <w:sz w:val="22"/>
          <w:szCs w:val="22"/>
        </w:rPr>
        <w:t>- CONTA VINCULADA</w:t>
      </w:r>
    </w:p>
    <w:p w14:paraId="259E4E76" w14:textId="5C77AC8C" w:rsidR="002B0E0A" w:rsidRPr="00904A83" w:rsidRDefault="002B0E0A" w:rsidP="00904A83">
      <w:pPr>
        <w:pStyle w:val="A200106"/>
        <w:tabs>
          <w:tab w:val="clear" w:pos="4032"/>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lastRenderedPageBreak/>
        <w:t>OBS: se for contrato de serviço contínuo, com dedicação exclusiva de mão de obra:</w:t>
      </w:r>
    </w:p>
    <w:p w14:paraId="50BD7331" w14:textId="30BA9EE4" w:rsidR="00186D1A" w:rsidRPr="00904A83" w:rsidRDefault="00323146" w:rsidP="00904A83">
      <w:pPr>
        <w:pStyle w:val="A200106"/>
        <w:tabs>
          <w:tab w:val="clear" w:pos="4032"/>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t>1</w:t>
      </w:r>
      <w:r w:rsidR="00496B78">
        <w:rPr>
          <w:rFonts w:ascii="Tahoma" w:hAnsi="Tahoma" w:cs="Tahoma"/>
          <w:color w:val="FF0000"/>
          <w:sz w:val="22"/>
          <w:szCs w:val="22"/>
        </w:rPr>
        <w:t>1</w:t>
      </w:r>
      <w:r w:rsidR="00186D1A" w:rsidRPr="00904A83">
        <w:rPr>
          <w:rFonts w:ascii="Tahoma" w:hAnsi="Tahoma" w:cs="Tahoma"/>
          <w:color w:val="FF0000"/>
          <w:sz w:val="22"/>
          <w:szCs w:val="22"/>
        </w:rPr>
        <w:t>.1</w:t>
      </w:r>
      <w:r w:rsidR="006916D5" w:rsidRPr="00904A83">
        <w:rPr>
          <w:rFonts w:ascii="Tahoma" w:hAnsi="Tahoma" w:cs="Tahoma"/>
          <w:color w:val="FF0000"/>
          <w:sz w:val="22"/>
          <w:szCs w:val="22"/>
        </w:rPr>
        <w:t xml:space="preserve"> </w:t>
      </w:r>
      <w:r w:rsidR="00186D1A" w:rsidRPr="00904A83">
        <w:rPr>
          <w:rFonts w:ascii="Tahoma" w:hAnsi="Tahoma" w:cs="Tahoma"/>
          <w:color w:val="FF0000"/>
          <w:sz w:val="22"/>
          <w:szCs w:val="22"/>
        </w:rPr>
        <w:t>Por se tratar de prestação de serviços continuados com dedicação exclusiva de mão de obra, será efetivada retenção provisória e mensal de provisões trabalhistas (conta vinculada), para a garantia do cumprimento das obrigações trabalhistas, em atendimento à Lei Distrital nº 4.636/2011, regulamentada pelo Decreto nº 34.649/2013, e inciso XX e §5º do art. 38 e inciso XVIII, do §10 do art. 158 do RILC.</w:t>
      </w:r>
    </w:p>
    <w:p w14:paraId="0EF8F918" w14:textId="61918D32" w:rsidR="00186D1A" w:rsidRPr="00904A83" w:rsidRDefault="00323146" w:rsidP="00904A83">
      <w:pPr>
        <w:pStyle w:val="A200106"/>
        <w:tabs>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t>1</w:t>
      </w:r>
      <w:r w:rsidR="00496B78">
        <w:rPr>
          <w:rFonts w:ascii="Tahoma" w:hAnsi="Tahoma" w:cs="Tahoma"/>
          <w:color w:val="FF0000"/>
          <w:sz w:val="22"/>
          <w:szCs w:val="22"/>
        </w:rPr>
        <w:t>1</w:t>
      </w:r>
      <w:r w:rsidR="00186D1A" w:rsidRPr="00904A83">
        <w:rPr>
          <w:rFonts w:ascii="Tahoma" w:hAnsi="Tahoma" w:cs="Tahoma"/>
          <w:color w:val="FF0000"/>
          <w:sz w:val="22"/>
          <w:szCs w:val="22"/>
        </w:rPr>
        <w:t>.2 Conforme previsto no Decreto, são estes os percentuais para fins de provisionamento:</w:t>
      </w:r>
    </w:p>
    <w:tbl>
      <w:tblPr>
        <w:tblStyle w:val="Tabelacomgrade"/>
        <w:tblW w:w="0" w:type="auto"/>
        <w:tblInd w:w="1129" w:type="dxa"/>
        <w:tblLook w:val="04A0" w:firstRow="1" w:lastRow="0" w:firstColumn="1" w:lastColumn="0" w:noHBand="0" w:noVBand="1"/>
      </w:tblPr>
      <w:tblGrid>
        <w:gridCol w:w="5524"/>
        <w:gridCol w:w="2805"/>
      </w:tblGrid>
      <w:tr w:rsidR="00186D1A" w:rsidRPr="00904A83" w14:paraId="56401805" w14:textId="77777777" w:rsidTr="00186D1A">
        <w:tc>
          <w:tcPr>
            <w:tcW w:w="8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354FC"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Percentuais incidentes sobre a remuneração para contingenciamento de encargos trabalhistas</w:t>
            </w:r>
          </w:p>
        </w:tc>
      </w:tr>
      <w:tr w:rsidR="00186D1A" w:rsidRPr="00904A83" w14:paraId="4B12FF57"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6604D"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Item</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96275"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w:t>
            </w:r>
          </w:p>
        </w:tc>
      </w:tr>
      <w:tr w:rsidR="00186D1A" w:rsidRPr="00904A83" w14:paraId="4325716E"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32DA8878"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13º salário</w:t>
            </w:r>
          </w:p>
        </w:tc>
        <w:tc>
          <w:tcPr>
            <w:tcW w:w="2805" w:type="dxa"/>
            <w:tcBorders>
              <w:top w:val="single" w:sz="4" w:space="0" w:color="auto"/>
              <w:left w:val="single" w:sz="4" w:space="0" w:color="auto"/>
              <w:bottom w:val="single" w:sz="4" w:space="0" w:color="auto"/>
              <w:right w:val="single" w:sz="4" w:space="0" w:color="auto"/>
            </w:tcBorders>
            <w:hideMark/>
          </w:tcPr>
          <w:p w14:paraId="04B23199"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8,33%</w:t>
            </w:r>
          </w:p>
        </w:tc>
      </w:tr>
      <w:tr w:rsidR="00186D1A" w:rsidRPr="00904A83" w14:paraId="62AB3304"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E7D614E"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Férias e abono de férias</w:t>
            </w:r>
          </w:p>
        </w:tc>
        <w:tc>
          <w:tcPr>
            <w:tcW w:w="2805" w:type="dxa"/>
            <w:tcBorders>
              <w:top w:val="single" w:sz="4" w:space="0" w:color="auto"/>
              <w:left w:val="single" w:sz="4" w:space="0" w:color="auto"/>
              <w:bottom w:val="single" w:sz="4" w:space="0" w:color="auto"/>
              <w:right w:val="single" w:sz="4" w:space="0" w:color="auto"/>
            </w:tcBorders>
            <w:hideMark/>
          </w:tcPr>
          <w:p w14:paraId="7B0AA6BA"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11,11%</w:t>
            </w:r>
          </w:p>
        </w:tc>
      </w:tr>
      <w:tr w:rsidR="00186D1A" w:rsidRPr="00904A83" w14:paraId="569E288D"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5CD10D9F"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Adicional do FGTS Rescisão sem justa causa</w:t>
            </w:r>
          </w:p>
        </w:tc>
        <w:tc>
          <w:tcPr>
            <w:tcW w:w="2805" w:type="dxa"/>
            <w:tcBorders>
              <w:top w:val="single" w:sz="4" w:space="0" w:color="auto"/>
              <w:left w:val="single" w:sz="4" w:space="0" w:color="auto"/>
              <w:bottom w:val="single" w:sz="4" w:space="0" w:color="auto"/>
              <w:right w:val="single" w:sz="4" w:space="0" w:color="auto"/>
            </w:tcBorders>
            <w:hideMark/>
          </w:tcPr>
          <w:p w14:paraId="5B047F8D"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4,00%</w:t>
            </w:r>
          </w:p>
        </w:tc>
      </w:tr>
      <w:tr w:rsidR="00186D1A" w:rsidRPr="00904A83" w14:paraId="63AC2E4C"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C868B62"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13º salário sobre férias</w:t>
            </w:r>
          </w:p>
        </w:tc>
        <w:tc>
          <w:tcPr>
            <w:tcW w:w="2805" w:type="dxa"/>
            <w:tcBorders>
              <w:top w:val="single" w:sz="4" w:space="0" w:color="auto"/>
              <w:left w:val="single" w:sz="4" w:space="0" w:color="auto"/>
              <w:bottom w:val="single" w:sz="4" w:space="0" w:color="auto"/>
              <w:right w:val="single" w:sz="4" w:space="0" w:color="auto"/>
            </w:tcBorders>
            <w:hideMark/>
          </w:tcPr>
          <w:p w14:paraId="209DE022"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7,39%</w:t>
            </w:r>
          </w:p>
        </w:tc>
      </w:tr>
      <w:tr w:rsidR="00186D1A" w:rsidRPr="00904A83" w14:paraId="475A0D6F"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9116B"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Total</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E20B8"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30,83%</w:t>
            </w:r>
          </w:p>
        </w:tc>
      </w:tr>
    </w:tbl>
    <w:p w14:paraId="64C225F3" w14:textId="77777777" w:rsidR="00186D1A" w:rsidRPr="00904A83" w:rsidRDefault="00186D1A" w:rsidP="00904A83">
      <w:pPr>
        <w:pStyle w:val="A200106"/>
        <w:tabs>
          <w:tab w:val="left" w:pos="0"/>
        </w:tabs>
        <w:spacing w:beforeLines="60" w:before="144" w:afterLines="60" w:after="144" w:line="360" w:lineRule="auto"/>
        <w:ind w:firstLine="0"/>
        <w:rPr>
          <w:rFonts w:ascii="Tahoma" w:hAnsi="Tahoma" w:cs="Tahoma"/>
          <w:color w:val="FF0000"/>
          <w:sz w:val="22"/>
          <w:szCs w:val="22"/>
        </w:rPr>
      </w:pPr>
    </w:p>
    <w:p w14:paraId="0736D830" w14:textId="3CCFFA49" w:rsidR="00186D1A" w:rsidRPr="00904A83" w:rsidRDefault="00323146" w:rsidP="00904A83">
      <w:pPr>
        <w:pStyle w:val="A200106"/>
        <w:tabs>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t>1</w:t>
      </w:r>
      <w:r w:rsidR="00496B78">
        <w:rPr>
          <w:rFonts w:ascii="Tahoma" w:hAnsi="Tahoma" w:cs="Tahoma"/>
          <w:color w:val="FF0000"/>
          <w:sz w:val="22"/>
          <w:szCs w:val="22"/>
        </w:rPr>
        <w:t>1</w:t>
      </w:r>
      <w:r w:rsidR="00186D1A" w:rsidRPr="00904A83">
        <w:rPr>
          <w:rFonts w:ascii="Tahoma" w:hAnsi="Tahoma" w:cs="Tahoma"/>
          <w:color w:val="FF0000"/>
          <w:sz w:val="22"/>
          <w:szCs w:val="22"/>
        </w:rPr>
        <w:t xml:space="preserve">.3 Eventuais despesas para a abertura e manutenção da conta vinculada deverão ser suportadas pela própria empresa, conforme inciso II do art. 1º da Lei </w:t>
      </w:r>
      <w:r w:rsidR="006916D5" w:rsidRPr="00904A83">
        <w:rPr>
          <w:rFonts w:ascii="Tahoma" w:hAnsi="Tahoma" w:cs="Tahoma"/>
          <w:color w:val="FF0000"/>
          <w:sz w:val="22"/>
          <w:szCs w:val="22"/>
        </w:rPr>
        <w:t xml:space="preserve">n.º </w:t>
      </w:r>
      <w:r w:rsidR="00186D1A" w:rsidRPr="00904A83">
        <w:rPr>
          <w:rFonts w:ascii="Tahoma" w:hAnsi="Tahoma" w:cs="Tahoma"/>
          <w:color w:val="FF0000"/>
          <w:sz w:val="22"/>
          <w:szCs w:val="22"/>
        </w:rPr>
        <w:t>34.649/2013.</w:t>
      </w:r>
    </w:p>
    <w:p w14:paraId="16BBCECF" w14:textId="6574FC25" w:rsidR="00893A29" w:rsidRPr="00904A83" w:rsidRDefault="00893A29" w:rsidP="00904A83">
      <w:pPr>
        <w:spacing w:before="240" w:after="240" w:line="360" w:lineRule="auto"/>
        <w:jc w:val="both"/>
        <w:rPr>
          <w:rFonts w:ascii="Tahoma" w:hAnsi="Tahoma" w:cs="Tahoma"/>
          <w:b/>
          <w:bCs/>
          <w:sz w:val="22"/>
          <w:szCs w:val="22"/>
        </w:rPr>
      </w:pPr>
      <w:r w:rsidRPr="00904A83">
        <w:rPr>
          <w:rFonts w:ascii="Tahoma" w:hAnsi="Tahoma" w:cs="Tahoma"/>
          <w:b/>
          <w:bCs/>
          <w:sz w:val="22"/>
          <w:szCs w:val="22"/>
        </w:rPr>
        <w:t xml:space="preserve">CLÁUSULA </w:t>
      </w:r>
      <w:r w:rsidR="00323146" w:rsidRPr="00904A83">
        <w:rPr>
          <w:rFonts w:ascii="Tahoma" w:hAnsi="Tahoma" w:cs="Tahoma"/>
          <w:b/>
          <w:bCs/>
          <w:sz w:val="22"/>
          <w:szCs w:val="22"/>
        </w:rPr>
        <w:t>DÉCIMA PRIMEIRA</w:t>
      </w:r>
      <w:r w:rsidR="002D7D65" w:rsidRPr="00904A83">
        <w:rPr>
          <w:rFonts w:ascii="Tahoma" w:hAnsi="Tahoma" w:cs="Tahoma"/>
          <w:b/>
          <w:bCs/>
          <w:sz w:val="22"/>
          <w:szCs w:val="22"/>
        </w:rPr>
        <w:t xml:space="preserve"> </w:t>
      </w:r>
      <w:r w:rsidR="00EE7730" w:rsidRPr="00904A83">
        <w:rPr>
          <w:rFonts w:ascii="Tahoma" w:hAnsi="Tahoma" w:cs="Tahoma"/>
          <w:b/>
          <w:bCs/>
          <w:sz w:val="22"/>
          <w:szCs w:val="22"/>
        </w:rPr>
        <w:t>–</w:t>
      </w:r>
      <w:r w:rsidR="002D7D65" w:rsidRPr="00904A83">
        <w:rPr>
          <w:rFonts w:ascii="Tahoma" w:hAnsi="Tahoma" w:cs="Tahoma"/>
          <w:b/>
          <w:bCs/>
          <w:sz w:val="22"/>
          <w:szCs w:val="22"/>
        </w:rPr>
        <w:t xml:space="preserve"> </w:t>
      </w:r>
      <w:r w:rsidR="00B86935" w:rsidRPr="00904A83">
        <w:rPr>
          <w:rFonts w:ascii="Tahoma" w:hAnsi="Tahoma" w:cs="Tahoma"/>
          <w:b/>
          <w:bCs/>
          <w:sz w:val="22"/>
          <w:szCs w:val="22"/>
        </w:rPr>
        <w:t>ESPECIFICAÇÕES DA EXECUÇÃO DO OBJETO CONTRATUAL</w:t>
      </w:r>
    </w:p>
    <w:p w14:paraId="3CEB032F" w14:textId="122C7C83" w:rsidR="006715F2" w:rsidRPr="00904A83" w:rsidRDefault="0099715B" w:rsidP="00B14E7C">
      <w:pPr>
        <w:pStyle w:val="A200106"/>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objeto contratado possui as seguintes especificações:</w:t>
      </w:r>
      <w:r w:rsidR="00B86935" w:rsidRPr="00904A83">
        <w:rPr>
          <w:rFonts w:ascii="Tahoma" w:hAnsi="Tahoma" w:cs="Tahoma"/>
          <w:color w:val="000000"/>
          <w:sz w:val="22"/>
          <w:szCs w:val="22"/>
        </w:rPr>
        <w:t xml:space="preserve"> </w:t>
      </w:r>
      <w:r w:rsidR="00B86935" w:rsidRPr="00904A83">
        <w:rPr>
          <w:rFonts w:ascii="Tahoma" w:hAnsi="Tahoma" w:cs="Tahoma"/>
          <w:color w:val="FF0000"/>
          <w:sz w:val="22"/>
          <w:szCs w:val="22"/>
        </w:rPr>
        <w:t xml:space="preserve">(especificar/detalhar </w:t>
      </w:r>
      <w:r w:rsidRPr="00904A83">
        <w:rPr>
          <w:rFonts w:ascii="Tahoma" w:hAnsi="Tahoma" w:cs="Tahoma"/>
          <w:color w:val="FF0000"/>
          <w:sz w:val="22"/>
          <w:szCs w:val="22"/>
        </w:rPr>
        <w:t>o objeto</w:t>
      </w:r>
      <w:r w:rsidR="00B86935" w:rsidRPr="00904A83">
        <w:rPr>
          <w:rFonts w:ascii="Tahoma" w:hAnsi="Tahoma" w:cs="Tahoma"/>
          <w:color w:val="FF0000"/>
          <w:sz w:val="22"/>
          <w:szCs w:val="22"/>
        </w:rPr>
        <w:t>)</w:t>
      </w:r>
      <w:r w:rsidR="00B86935" w:rsidRPr="00904A83">
        <w:rPr>
          <w:rFonts w:ascii="Tahoma" w:hAnsi="Tahoma" w:cs="Tahoma"/>
          <w:color w:val="000000"/>
          <w:sz w:val="22"/>
          <w:szCs w:val="22"/>
        </w:rPr>
        <w:t xml:space="preserve"> e observar-se-á a sua execução</w:t>
      </w:r>
      <w:r w:rsidRPr="00904A83">
        <w:rPr>
          <w:rFonts w:ascii="Tahoma" w:hAnsi="Tahoma" w:cs="Tahoma"/>
          <w:color w:val="000000"/>
          <w:sz w:val="22"/>
          <w:szCs w:val="22"/>
        </w:rPr>
        <w:t xml:space="preserve"> e local de entrega</w:t>
      </w:r>
      <w:r w:rsidR="00B86935" w:rsidRPr="00904A83">
        <w:rPr>
          <w:rFonts w:ascii="Tahoma" w:hAnsi="Tahoma" w:cs="Tahoma"/>
          <w:color w:val="000000"/>
          <w:sz w:val="22"/>
          <w:szCs w:val="22"/>
        </w:rPr>
        <w:t xml:space="preserve"> </w:t>
      </w:r>
      <w:r w:rsidR="00B86935" w:rsidRPr="00904A83">
        <w:rPr>
          <w:rFonts w:ascii="Tahoma" w:hAnsi="Tahoma" w:cs="Tahoma"/>
          <w:color w:val="FF0000"/>
          <w:sz w:val="22"/>
          <w:szCs w:val="22"/>
        </w:rPr>
        <w:t xml:space="preserve">(especificar </w:t>
      </w:r>
      <w:r w:rsidRPr="00904A83">
        <w:rPr>
          <w:rFonts w:ascii="Tahoma" w:hAnsi="Tahoma" w:cs="Tahoma"/>
          <w:color w:val="FF0000"/>
          <w:sz w:val="22"/>
          <w:szCs w:val="22"/>
        </w:rPr>
        <w:t>conforme</w:t>
      </w:r>
      <w:r w:rsidR="006916D5" w:rsidRPr="00904A83">
        <w:rPr>
          <w:rFonts w:ascii="Tahoma" w:hAnsi="Tahoma" w:cs="Tahoma"/>
          <w:color w:val="FF0000"/>
          <w:sz w:val="22"/>
          <w:szCs w:val="22"/>
        </w:rPr>
        <w:t xml:space="preserve"> </w:t>
      </w:r>
      <w:r w:rsidR="00B86935" w:rsidRPr="00904A83">
        <w:rPr>
          <w:rFonts w:ascii="Tahoma" w:hAnsi="Tahoma" w:cs="Tahoma"/>
          <w:color w:val="FF0000"/>
          <w:sz w:val="22"/>
          <w:szCs w:val="22"/>
        </w:rPr>
        <w:t xml:space="preserve">Termo de Referência e/ou Proposta da </w:t>
      </w:r>
      <w:r w:rsidR="00676300" w:rsidRPr="00904A83">
        <w:rPr>
          <w:rFonts w:ascii="Tahoma" w:hAnsi="Tahoma" w:cs="Tahoma"/>
          <w:color w:val="FF0000"/>
          <w:sz w:val="22"/>
          <w:szCs w:val="22"/>
        </w:rPr>
        <w:t>CONTRATADA</w:t>
      </w:r>
      <w:r w:rsidR="00B86935" w:rsidRPr="00904A83">
        <w:rPr>
          <w:rFonts w:ascii="Tahoma" w:hAnsi="Tahoma" w:cs="Tahoma"/>
          <w:color w:val="FF0000"/>
          <w:sz w:val="22"/>
          <w:szCs w:val="22"/>
        </w:rPr>
        <w:t>)</w:t>
      </w:r>
      <w:r w:rsidR="00B86935" w:rsidRPr="00904A83">
        <w:rPr>
          <w:rFonts w:ascii="Tahoma" w:hAnsi="Tahoma" w:cs="Tahoma"/>
          <w:color w:val="000000"/>
          <w:sz w:val="22"/>
          <w:szCs w:val="22"/>
        </w:rPr>
        <w:t>.</w:t>
      </w:r>
    </w:p>
    <w:p w14:paraId="2CDD1240" w14:textId="1D4B2426" w:rsidR="006A266E" w:rsidRPr="00904A83" w:rsidRDefault="00DA3411" w:rsidP="00B14E7C">
      <w:pPr>
        <w:pStyle w:val="A200106"/>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recebimento </w:t>
      </w:r>
      <w:r w:rsidR="006A266E" w:rsidRPr="00904A83">
        <w:rPr>
          <w:rFonts w:ascii="Tahoma" w:hAnsi="Tahoma" w:cs="Tahoma"/>
          <w:color w:val="000000"/>
          <w:sz w:val="22"/>
          <w:szCs w:val="22"/>
        </w:rPr>
        <w:t xml:space="preserve">do objeto ocorrerá </w:t>
      </w:r>
      <w:r w:rsidR="00216FCC" w:rsidRPr="00904A83">
        <w:rPr>
          <w:rFonts w:ascii="Tahoma" w:hAnsi="Tahoma" w:cs="Tahoma"/>
          <w:color w:val="000000"/>
          <w:sz w:val="22"/>
          <w:szCs w:val="22"/>
        </w:rPr>
        <w:t xml:space="preserve">da forma </w:t>
      </w:r>
      <w:r w:rsidR="00216FCC" w:rsidRPr="00904A83">
        <w:rPr>
          <w:rFonts w:ascii="Tahoma" w:hAnsi="Tahoma" w:cs="Tahoma"/>
          <w:color w:val="FF0000"/>
          <w:sz w:val="22"/>
          <w:szCs w:val="22"/>
        </w:rPr>
        <w:t>(reproduzir o termo de referência sobre recebimento</w:t>
      </w:r>
      <w:r w:rsidR="00B86935" w:rsidRPr="00904A83">
        <w:rPr>
          <w:rFonts w:ascii="Tahoma" w:hAnsi="Tahoma" w:cs="Tahoma"/>
          <w:color w:val="FF0000"/>
          <w:sz w:val="22"/>
          <w:szCs w:val="22"/>
        </w:rPr>
        <w:t>/fiscalização/ateste da execução dos serviços</w:t>
      </w:r>
      <w:r w:rsidR="00216FCC" w:rsidRPr="00904A83">
        <w:rPr>
          <w:rFonts w:ascii="Tahoma" w:hAnsi="Tahoma" w:cs="Tahoma"/>
          <w:color w:val="FF0000"/>
          <w:sz w:val="22"/>
          <w:szCs w:val="22"/>
        </w:rPr>
        <w:t>)</w:t>
      </w:r>
      <w:r w:rsidR="00B86935" w:rsidRPr="00904A83">
        <w:rPr>
          <w:rFonts w:ascii="Tahoma" w:hAnsi="Tahoma" w:cs="Tahoma"/>
          <w:color w:val="FF0000"/>
          <w:sz w:val="22"/>
          <w:szCs w:val="22"/>
        </w:rPr>
        <w:t xml:space="preserve">, </w:t>
      </w:r>
      <w:r w:rsidR="00B86935" w:rsidRPr="00904A83">
        <w:rPr>
          <w:rFonts w:ascii="Tahoma" w:hAnsi="Tahoma" w:cs="Tahoma"/>
          <w:sz w:val="22"/>
          <w:szCs w:val="22"/>
        </w:rPr>
        <w:t xml:space="preserve">de forma que possibilite o ateste inequívoco da prestação dos serviços realizados pela </w:t>
      </w:r>
      <w:r w:rsidR="00676300" w:rsidRPr="00904A83">
        <w:rPr>
          <w:rFonts w:ascii="Tahoma" w:hAnsi="Tahoma" w:cs="Tahoma"/>
          <w:sz w:val="22"/>
          <w:szCs w:val="22"/>
        </w:rPr>
        <w:t>CONTRATADA</w:t>
      </w:r>
      <w:r w:rsidR="00B86935" w:rsidRPr="00904A83">
        <w:rPr>
          <w:rFonts w:ascii="Tahoma" w:hAnsi="Tahoma" w:cs="Tahoma"/>
          <w:sz w:val="22"/>
          <w:szCs w:val="22"/>
        </w:rPr>
        <w:t>.</w:t>
      </w:r>
    </w:p>
    <w:p w14:paraId="3811E8BB" w14:textId="7909FB13" w:rsidR="00893A29" w:rsidRPr="00904A83" w:rsidRDefault="00893A29" w:rsidP="00904A83">
      <w:pPr>
        <w:spacing w:before="240" w:after="240" w:line="360" w:lineRule="auto"/>
        <w:rPr>
          <w:rFonts w:ascii="Tahoma" w:hAnsi="Tahoma" w:cs="Tahoma"/>
          <w:b/>
          <w:bCs/>
          <w:sz w:val="22"/>
          <w:szCs w:val="22"/>
        </w:rPr>
      </w:pPr>
      <w:r w:rsidRPr="00904A83">
        <w:rPr>
          <w:rFonts w:ascii="Tahoma" w:hAnsi="Tahoma" w:cs="Tahoma"/>
          <w:b/>
          <w:bCs/>
          <w:sz w:val="22"/>
          <w:szCs w:val="22"/>
        </w:rPr>
        <w:lastRenderedPageBreak/>
        <w:t xml:space="preserve">CLÁUSULA </w:t>
      </w:r>
      <w:r w:rsidR="006E7EA0" w:rsidRPr="00904A83">
        <w:rPr>
          <w:rFonts w:ascii="Tahoma" w:hAnsi="Tahoma" w:cs="Tahoma"/>
          <w:b/>
          <w:bCs/>
          <w:sz w:val="22"/>
          <w:szCs w:val="22"/>
        </w:rPr>
        <w:t>DÉCIMA</w:t>
      </w:r>
      <w:r w:rsidR="00FD670F" w:rsidRPr="00904A83">
        <w:rPr>
          <w:rFonts w:ascii="Tahoma" w:hAnsi="Tahoma" w:cs="Tahoma"/>
          <w:b/>
          <w:bCs/>
          <w:sz w:val="22"/>
          <w:szCs w:val="22"/>
        </w:rPr>
        <w:t xml:space="preserve"> </w:t>
      </w:r>
      <w:r w:rsidR="00323146" w:rsidRPr="00904A83">
        <w:rPr>
          <w:rFonts w:ascii="Tahoma" w:hAnsi="Tahoma" w:cs="Tahoma"/>
          <w:b/>
          <w:bCs/>
          <w:sz w:val="22"/>
          <w:szCs w:val="22"/>
        </w:rPr>
        <w:t xml:space="preserve">SEGUNDA </w:t>
      </w:r>
      <w:r w:rsidR="006E7EA0" w:rsidRPr="00904A83">
        <w:rPr>
          <w:rFonts w:ascii="Tahoma" w:hAnsi="Tahoma" w:cs="Tahoma"/>
          <w:b/>
          <w:bCs/>
          <w:sz w:val="22"/>
          <w:szCs w:val="22"/>
        </w:rPr>
        <w:t>–</w:t>
      </w:r>
      <w:r w:rsidR="00FD670F" w:rsidRPr="00904A83">
        <w:rPr>
          <w:rFonts w:ascii="Tahoma" w:hAnsi="Tahoma" w:cs="Tahoma"/>
          <w:b/>
          <w:bCs/>
          <w:sz w:val="22"/>
          <w:szCs w:val="22"/>
        </w:rPr>
        <w:t xml:space="preserve"> </w:t>
      </w:r>
      <w:r w:rsidRPr="00904A83">
        <w:rPr>
          <w:rFonts w:ascii="Tahoma" w:hAnsi="Tahoma" w:cs="Tahoma"/>
          <w:b/>
          <w:bCs/>
          <w:sz w:val="22"/>
          <w:szCs w:val="22"/>
        </w:rPr>
        <w:t xml:space="preserve">OBRIGAÇÕES DA </w:t>
      </w:r>
      <w:r w:rsidR="00676300" w:rsidRPr="00904A83">
        <w:rPr>
          <w:rFonts w:ascii="Tahoma" w:hAnsi="Tahoma" w:cs="Tahoma"/>
          <w:b/>
          <w:bCs/>
          <w:sz w:val="22"/>
          <w:szCs w:val="22"/>
        </w:rPr>
        <w:t>CONTRATANTE</w:t>
      </w:r>
    </w:p>
    <w:p w14:paraId="5F09F55E" w14:textId="5C342ADA" w:rsidR="00631967" w:rsidRPr="00904A83" w:rsidRDefault="00893A29" w:rsidP="00B14E7C">
      <w:pPr>
        <w:pStyle w:val="A200106"/>
        <w:numPr>
          <w:ilvl w:val="1"/>
          <w:numId w:val="19"/>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Além de </w:t>
      </w:r>
      <w:r w:rsidR="009567CE" w:rsidRPr="00904A83">
        <w:rPr>
          <w:rFonts w:ascii="Tahoma" w:hAnsi="Tahoma" w:cs="Tahoma"/>
          <w:color w:val="000000"/>
          <w:sz w:val="22"/>
          <w:szCs w:val="22"/>
        </w:rPr>
        <w:t xml:space="preserve">obrigações </w:t>
      </w:r>
      <w:r w:rsidRPr="00904A83">
        <w:rPr>
          <w:rFonts w:ascii="Tahoma" w:hAnsi="Tahoma" w:cs="Tahoma"/>
          <w:color w:val="000000"/>
          <w:sz w:val="22"/>
          <w:szCs w:val="22"/>
        </w:rPr>
        <w:t xml:space="preserve">previstas no </w:t>
      </w:r>
      <w:r w:rsidR="00B939F0" w:rsidRPr="00904A83">
        <w:rPr>
          <w:rFonts w:ascii="Tahoma" w:hAnsi="Tahoma" w:cs="Tahoma"/>
          <w:color w:val="000000"/>
          <w:sz w:val="22"/>
          <w:szCs w:val="22"/>
        </w:rPr>
        <w:t>Termo de Referência</w:t>
      </w:r>
      <w:r w:rsidR="00507CBA" w:rsidRPr="00904A83">
        <w:rPr>
          <w:rFonts w:ascii="Tahoma" w:hAnsi="Tahoma" w:cs="Tahoma"/>
          <w:color w:val="000000"/>
          <w:sz w:val="22"/>
          <w:szCs w:val="22"/>
        </w:rPr>
        <w:t xml:space="preserve"> e seus anexos</w:t>
      </w:r>
      <w:r w:rsidR="006916D5" w:rsidRPr="00904A83">
        <w:rPr>
          <w:rFonts w:ascii="Tahoma" w:hAnsi="Tahoma" w:cs="Tahoma"/>
          <w:color w:val="000000"/>
          <w:sz w:val="22"/>
          <w:szCs w:val="22"/>
        </w:rPr>
        <w:t xml:space="preserve">, </w:t>
      </w:r>
      <w:r w:rsidRPr="00904A83">
        <w:rPr>
          <w:rFonts w:ascii="Tahoma" w:hAnsi="Tahoma" w:cs="Tahoma"/>
          <w:color w:val="000000"/>
          <w:sz w:val="22"/>
          <w:szCs w:val="22"/>
        </w:rPr>
        <w:t xml:space="preserve">para garantir o cumprimento do presente Contrato, 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se obriga a:</w:t>
      </w:r>
    </w:p>
    <w:p w14:paraId="490935DE" w14:textId="314E548D" w:rsidR="00631967" w:rsidRPr="00904A83" w:rsidRDefault="009A3947" w:rsidP="00B14E7C">
      <w:pPr>
        <w:pStyle w:val="A200106"/>
        <w:numPr>
          <w:ilvl w:val="2"/>
          <w:numId w:val="19"/>
        </w:numPr>
        <w:tabs>
          <w:tab w:val="clear" w:pos="4032"/>
          <w:tab w:val="left" w:pos="0"/>
        </w:tabs>
        <w:spacing w:beforeLines="60" w:before="144" w:afterLines="60" w:after="144" w:line="360" w:lineRule="auto"/>
        <w:ind w:left="567" w:right="-171" w:firstLine="0"/>
        <w:rPr>
          <w:rFonts w:ascii="Tahoma" w:hAnsi="Tahoma" w:cs="Tahoma"/>
          <w:color w:val="000000"/>
          <w:sz w:val="22"/>
          <w:szCs w:val="22"/>
        </w:rPr>
      </w:pPr>
      <w:r w:rsidRPr="00904A83">
        <w:rPr>
          <w:rFonts w:ascii="Tahoma" w:hAnsi="Tahoma" w:cs="Tahoma"/>
          <w:color w:val="000000"/>
          <w:sz w:val="22"/>
          <w:szCs w:val="22"/>
        </w:rPr>
        <w:t xml:space="preserve"> </w:t>
      </w:r>
      <w:r w:rsidR="00B939F0" w:rsidRPr="00904A83">
        <w:rPr>
          <w:rFonts w:ascii="Tahoma" w:hAnsi="Tahoma" w:cs="Tahoma"/>
          <w:color w:val="000000"/>
          <w:sz w:val="22"/>
          <w:szCs w:val="22"/>
        </w:rPr>
        <w:t xml:space="preserve">proporcionar todas as condições para que a </w:t>
      </w:r>
      <w:r w:rsidR="00676300" w:rsidRPr="00904A83">
        <w:rPr>
          <w:rFonts w:ascii="Tahoma" w:hAnsi="Tahoma" w:cs="Tahoma"/>
          <w:color w:val="000000"/>
          <w:sz w:val="22"/>
          <w:szCs w:val="22"/>
        </w:rPr>
        <w:t>CONTRATADA</w:t>
      </w:r>
      <w:r w:rsidR="00B939F0" w:rsidRPr="00904A83">
        <w:rPr>
          <w:rFonts w:ascii="Tahoma" w:hAnsi="Tahoma" w:cs="Tahoma"/>
          <w:color w:val="000000"/>
          <w:sz w:val="22"/>
          <w:szCs w:val="22"/>
        </w:rPr>
        <w:t xml:space="preserve"> possa </w:t>
      </w:r>
      <w:r w:rsidR="00060602" w:rsidRPr="00904A83">
        <w:rPr>
          <w:rFonts w:ascii="Tahoma" w:hAnsi="Tahoma" w:cs="Tahoma"/>
          <w:color w:val="000000"/>
          <w:sz w:val="22"/>
          <w:szCs w:val="22"/>
        </w:rPr>
        <w:t>executar o objeto</w:t>
      </w:r>
      <w:r w:rsidR="00B939F0" w:rsidRPr="00904A83">
        <w:rPr>
          <w:rFonts w:ascii="Tahoma" w:hAnsi="Tahoma" w:cs="Tahoma"/>
          <w:color w:val="000000"/>
          <w:sz w:val="22"/>
          <w:szCs w:val="22"/>
        </w:rPr>
        <w:t xml:space="preserve"> de acordo com as determinações do Contrato, e seus Anexos, especialmente do Termo de Referência</w:t>
      </w:r>
      <w:r w:rsidR="00631967" w:rsidRPr="00904A83">
        <w:rPr>
          <w:rFonts w:ascii="Tahoma" w:hAnsi="Tahoma" w:cs="Tahoma"/>
          <w:color w:val="000000"/>
          <w:sz w:val="22"/>
          <w:szCs w:val="22"/>
        </w:rPr>
        <w:t>;</w:t>
      </w:r>
    </w:p>
    <w:p w14:paraId="2BEFBB77" w14:textId="1448980A" w:rsidR="00631967" w:rsidRPr="00904A83" w:rsidRDefault="00B939F0" w:rsidP="00B14E7C">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sz w:val="22"/>
          <w:szCs w:val="22"/>
        </w:rPr>
      </w:pPr>
      <w:r w:rsidRPr="00904A83">
        <w:rPr>
          <w:rFonts w:ascii="Tahoma" w:hAnsi="Tahoma" w:cs="Tahoma"/>
          <w:sz w:val="22"/>
          <w:szCs w:val="22"/>
        </w:rPr>
        <w:t xml:space="preserve">exigir o cumprimento de todas as obrigações assumidas pela </w:t>
      </w:r>
      <w:r w:rsidR="00676300" w:rsidRPr="00904A83">
        <w:rPr>
          <w:rFonts w:ascii="Tahoma" w:hAnsi="Tahoma" w:cs="Tahoma"/>
          <w:sz w:val="22"/>
          <w:szCs w:val="22"/>
        </w:rPr>
        <w:t>CONTRATADA</w:t>
      </w:r>
      <w:r w:rsidRPr="00904A83">
        <w:rPr>
          <w:rFonts w:ascii="Tahoma" w:hAnsi="Tahoma" w:cs="Tahoma"/>
          <w:sz w:val="22"/>
          <w:szCs w:val="22"/>
        </w:rPr>
        <w:t>, de acordo com as cláusulas contratuais e os termos de sua proposta</w:t>
      </w:r>
      <w:r w:rsidR="009F73BF" w:rsidRPr="00904A83">
        <w:rPr>
          <w:rFonts w:ascii="Tahoma" w:hAnsi="Tahoma" w:cs="Tahoma"/>
          <w:sz w:val="22"/>
          <w:szCs w:val="22"/>
        </w:rPr>
        <w:t>;</w:t>
      </w:r>
    </w:p>
    <w:p w14:paraId="7B6DA3CE" w14:textId="15F7F221" w:rsidR="00534187" w:rsidRPr="00904A83" w:rsidRDefault="00B658E7" w:rsidP="00B14E7C">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sz w:val="22"/>
          <w:szCs w:val="22"/>
        </w:rPr>
      </w:pPr>
      <w:r w:rsidRPr="00904A83">
        <w:rPr>
          <w:rFonts w:ascii="Tahoma" w:hAnsi="Tahoma" w:cs="Tahoma"/>
          <w:sz w:val="22"/>
          <w:szCs w:val="22"/>
        </w:rPr>
        <w:t>a</w:t>
      </w:r>
      <w:r w:rsidR="00534187" w:rsidRPr="00904A83">
        <w:rPr>
          <w:rFonts w:ascii="Tahoma" w:hAnsi="Tahoma" w:cs="Tahoma"/>
          <w:sz w:val="22"/>
          <w:szCs w:val="22"/>
        </w:rPr>
        <w:t xml:space="preserve"> </w:t>
      </w:r>
      <w:r w:rsidR="00676300" w:rsidRPr="00904A83">
        <w:rPr>
          <w:rFonts w:ascii="Tahoma" w:hAnsi="Tahoma" w:cs="Tahoma"/>
          <w:sz w:val="22"/>
          <w:szCs w:val="22"/>
        </w:rPr>
        <w:t>CONTRATANTE</w:t>
      </w:r>
      <w:r w:rsidR="00534187" w:rsidRPr="00904A83">
        <w:rPr>
          <w:rFonts w:ascii="Tahoma" w:hAnsi="Tahoma" w:cs="Tahoma"/>
          <w:sz w:val="22"/>
          <w:szCs w:val="22"/>
        </w:rPr>
        <w:t xml:space="preserve"> deverá verificar o cumprimento das obrigações trabalhistas, previdenciárias e para com o FGTS, em relação aos empregados da </w:t>
      </w:r>
      <w:r w:rsidR="00676300" w:rsidRPr="00904A83">
        <w:rPr>
          <w:rFonts w:ascii="Tahoma" w:hAnsi="Tahoma" w:cs="Tahoma"/>
          <w:sz w:val="22"/>
          <w:szCs w:val="22"/>
        </w:rPr>
        <w:t>CONTRATADA</w:t>
      </w:r>
      <w:r w:rsidR="00534187" w:rsidRPr="00904A83">
        <w:rPr>
          <w:rFonts w:ascii="Tahoma" w:hAnsi="Tahoma" w:cs="Tahoma"/>
          <w:sz w:val="22"/>
          <w:szCs w:val="22"/>
        </w:rPr>
        <w:t xml:space="preserve"> que participarem da execução dos serviços contratados, em especial, quanto:</w:t>
      </w:r>
    </w:p>
    <w:p w14:paraId="38321524" w14:textId="386A27DD" w:rsidR="00534187" w:rsidRPr="00904A83" w:rsidRDefault="00534187" w:rsidP="00B14E7C">
      <w:pPr>
        <w:pStyle w:val="PargrafodaLista"/>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ao pagamento de salários, adicionais, horas extras, repouso semanal remunerado e décimo terceiro salário;</w:t>
      </w:r>
    </w:p>
    <w:p w14:paraId="7461D0EE" w14:textId="7BD5ACE1" w:rsidR="00534187" w:rsidRPr="00904A83" w:rsidRDefault="00534187" w:rsidP="00B14E7C">
      <w:pPr>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à concessão de férias remuneradas e ao pagamento do respectivo adicional;</w:t>
      </w:r>
    </w:p>
    <w:p w14:paraId="679925E8" w14:textId="24C96C69" w:rsidR="00534187" w:rsidRPr="00904A83" w:rsidRDefault="00534187" w:rsidP="00B14E7C">
      <w:pPr>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à concessão do auxílio-transporte, auxílio-alimentação e auxílio-saúde, quando for devido;</w:t>
      </w:r>
    </w:p>
    <w:p w14:paraId="79502166" w14:textId="354646E3" w:rsidR="00534187" w:rsidRPr="00904A83" w:rsidRDefault="00534187" w:rsidP="00B14E7C">
      <w:pPr>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aos depósitos do FGTS; e</w:t>
      </w:r>
    </w:p>
    <w:p w14:paraId="32D06C3C" w14:textId="64ECC2D8" w:rsidR="00534187" w:rsidRPr="00904A83" w:rsidRDefault="00534187" w:rsidP="00B14E7C">
      <w:pPr>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ao pagamento de obrigações trabalhistas e previdenciárias dos empregados dispensados até a data da extinção do contrato.</w:t>
      </w:r>
    </w:p>
    <w:p w14:paraId="3BF566A1" w14:textId="4AD8FA11" w:rsidR="00631967" w:rsidRPr="00904A83" w:rsidRDefault="00916525" w:rsidP="00B14E7C">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color w:val="000000"/>
          <w:sz w:val="22"/>
          <w:szCs w:val="22"/>
        </w:rPr>
        <w:t xml:space="preserve">comunicar à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por escrito, sobre imperfeições, falhas ou irregularidades verificadas </w:t>
      </w:r>
      <w:r w:rsidR="00B939F0" w:rsidRPr="00904A83">
        <w:rPr>
          <w:rFonts w:ascii="Tahoma" w:hAnsi="Tahoma" w:cs="Tahoma"/>
          <w:color w:val="000000"/>
          <w:sz w:val="22"/>
          <w:szCs w:val="22"/>
        </w:rPr>
        <w:t xml:space="preserve">na </w:t>
      </w:r>
      <w:r w:rsidR="00060602" w:rsidRPr="00904A83">
        <w:rPr>
          <w:rFonts w:ascii="Tahoma" w:hAnsi="Tahoma" w:cs="Tahoma"/>
          <w:color w:val="000000"/>
          <w:sz w:val="22"/>
          <w:szCs w:val="22"/>
        </w:rPr>
        <w:t>execução contratual</w:t>
      </w:r>
      <w:r w:rsidRPr="00904A83">
        <w:rPr>
          <w:rFonts w:ascii="Tahoma" w:hAnsi="Tahoma" w:cs="Tahoma"/>
          <w:color w:val="000000"/>
          <w:sz w:val="22"/>
          <w:szCs w:val="22"/>
        </w:rPr>
        <w:t xml:space="preserve">, para que seja </w:t>
      </w:r>
      <w:r w:rsidR="00B939F0" w:rsidRPr="00904A83">
        <w:rPr>
          <w:rFonts w:ascii="Tahoma" w:hAnsi="Tahoma" w:cs="Tahoma"/>
          <w:color w:val="000000"/>
          <w:sz w:val="22"/>
          <w:szCs w:val="22"/>
        </w:rPr>
        <w:t>devidamente compensada,</w:t>
      </w:r>
      <w:r w:rsidRPr="00904A83">
        <w:rPr>
          <w:rFonts w:ascii="Tahoma" w:hAnsi="Tahoma" w:cs="Tahoma"/>
          <w:color w:val="000000"/>
          <w:sz w:val="22"/>
          <w:szCs w:val="22"/>
        </w:rPr>
        <w:t xml:space="preserve"> reparad</w:t>
      </w:r>
      <w:r w:rsidR="00B939F0" w:rsidRPr="00904A83">
        <w:rPr>
          <w:rFonts w:ascii="Tahoma" w:hAnsi="Tahoma" w:cs="Tahoma"/>
          <w:color w:val="000000"/>
          <w:sz w:val="22"/>
          <w:szCs w:val="22"/>
        </w:rPr>
        <w:t>a</w:t>
      </w:r>
      <w:r w:rsidRPr="00904A83">
        <w:rPr>
          <w:rFonts w:ascii="Tahoma" w:hAnsi="Tahoma" w:cs="Tahoma"/>
          <w:color w:val="000000"/>
          <w:sz w:val="22"/>
          <w:szCs w:val="22"/>
        </w:rPr>
        <w:t xml:space="preserve"> ou corrigido</w:t>
      </w:r>
      <w:r w:rsidR="009F73BF" w:rsidRPr="00904A83">
        <w:rPr>
          <w:rFonts w:ascii="Tahoma" w:hAnsi="Tahoma" w:cs="Tahoma"/>
          <w:color w:val="000000"/>
          <w:sz w:val="22"/>
          <w:szCs w:val="22"/>
        </w:rPr>
        <w:t>;</w:t>
      </w:r>
    </w:p>
    <w:p w14:paraId="7AAE3D6A" w14:textId="77777777" w:rsidR="00631967" w:rsidRPr="00904A83" w:rsidRDefault="00B939F0" w:rsidP="00B14E7C">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sz w:val="22"/>
          <w:szCs w:val="22"/>
        </w:rPr>
        <w:t xml:space="preserve">exercer o acompanhamento e a fiscalização </w:t>
      </w:r>
      <w:r w:rsidR="00060602" w:rsidRPr="00904A83">
        <w:rPr>
          <w:rFonts w:ascii="Tahoma" w:hAnsi="Tahoma" w:cs="Tahoma"/>
          <w:sz w:val="22"/>
          <w:szCs w:val="22"/>
        </w:rPr>
        <w:t>do contrato</w:t>
      </w:r>
      <w:r w:rsidRPr="00904A83">
        <w:rPr>
          <w:rFonts w:ascii="Tahoma" w:hAnsi="Tahoma" w:cs="Tahoma"/>
          <w:sz w:val="22"/>
          <w:szCs w:val="22"/>
        </w:rPr>
        <w:t>, por servidor especialmente designado, e adotando as ações pertinentes diante de falhas ou irregularidades detectadas</w:t>
      </w:r>
      <w:r w:rsidR="00916525" w:rsidRPr="00904A83">
        <w:rPr>
          <w:rFonts w:ascii="Tahoma" w:hAnsi="Tahoma" w:cs="Tahoma"/>
          <w:color w:val="000000"/>
          <w:sz w:val="22"/>
          <w:szCs w:val="22"/>
        </w:rPr>
        <w:t>;</w:t>
      </w:r>
    </w:p>
    <w:p w14:paraId="0A10A63F" w14:textId="77777777" w:rsidR="00631967" w:rsidRPr="00904A83" w:rsidRDefault="00B939F0" w:rsidP="00B14E7C">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color w:val="000000"/>
          <w:sz w:val="22"/>
          <w:szCs w:val="22"/>
        </w:rPr>
        <w:lastRenderedPageBreak/>
        <w:t>efetuar o pagamento na forma convencionada neste Instrumento;</w:t>
      </w:r>
    </w:p>
    <w:p w14:paraId="64656121" w14:textId="36108819" w:rsidR="00B939F0" w:rsidRPr="00904A83" w:rsidRDefault="00B939F0" w:rsidP="00B14E7C">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color w:val="000000"/>
          <w:sz w:val="22"/>
          <w:szCs w:val="22"/>
        </w:rPr>
        <w:t xml:space="preserve">fiscalizar a implantação do Programa de Integridade na </w:t>
      </w:r>
      <w:r w:rsidR="00676300" w:rsidRPr="00904A83">
        <w:rPr>
          <w:rFonts w:ascii="Tahoma" w:hAnsi="Tahoma" w:cs="Tahoma"/>
          <w:color w:val="000000"/>
          <w:sz w:val="22"/>
          <w:szCs w:val="22"/>
        </w:rPr>
        <w:t>CONTRATADA</w:t>
      </w:r>
      <w:r w:rsidRPr="00904A83">
        <w:rPr>
          <w:rFonts w:ascii="Tahoma" w:hAnsi="Tahoma" w:cs="Tahoma"/>
          <w:color w:val="000000"/>
          <w:sz w:val="22"/>
          <w:szCs w:val="22"/>
        </w:rPr>
        <w:t>, garantindo a aplicabilidade da Lei n</w:t>
      </w:r>
      <w:r w:rsidR="002E5295" w:rsidRPr="00904A83">
        <w:rPr>
          <w:rFonts w:ascii="Tahoma" w:hAnsi="Tahoma" w:cs="Tahoma"/>
          <w:color w:val="000000"/>
          <w:sz w:val="22"/>
          <w:szCs w:val="22"/>
        </w:rPr>
        <w:t>.</w:t>
      </w:r>
      <w:r w:rsidRPr="00904A83">
        <w:rPr>
          <w:rFonts w:ascii="Tahoma" w:hAnsi="Tahoma" w:cs="Tahoma"/>
          <w:color w:val="000000"/>
          <w:sz w:val="22"/>
          <w:szCs w:val="22"/>
        </w:rPr>
        <w:t>º 6.112/2018</w:t>
      </w:r>
      <w:r w:rsidR="009A3947" w:rsidRPr="00904A83">
        <w:rPr>
          <w:rFonts w:ascii="Tahoma" w:hAnsi="Tahoma" w:cs="Tahoma"/>
          <w:color w:val="000000"/>
          <w:sz w:val="22"/>
          <w:szCs w:val="22"/>
        </w:rPr>
        <w:t>.</w:t>
      </w:r>
    </w:p>
    <w:p w14:paraId="204C296C" w14:textId="1422A96E" w:rsidR="00916525" w:rsidRPr="00904A83" w:rsidRDefault="00916525" w:rsidP="00B14E7C">
      <w:pPr>
        <w:pStyle w:val="A200106"/>
        <w:numPr>
          <w:ilvl w:val="1"/>
          <w:numId w:val="19"/>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não responderá por quaisquer compromissos assumidos pela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com terceiros, ainda que vinculados à execução do presente Contrato, bem como por qualquer dano causado a terceiros em decorrência de ato da </w:t>
      </w:r>
      <w:r w:rsidR="00676300" w:rsidRPr="00904A83">
        <w:rPr>
          <w:rFonts w:ascii="Tahoma" w:hAnsi="Tahoma" w:cs="Tahoma"/>
          <w:color w:val="000000"/>
          <w:sz w:val="22"/>
          <w:szCs w:val="22"/>
        </w:rPr>
        <w:t>CONTRATADA</w:t>
      </w:r>
      <w:r w:rsidRPr="00904A83">
        <w:rPr>
          <w:rFonts w:ascii="Tahoma" w:hAnsi="Tahoma" w:cs="Tahoma"/>
          <w:color w:val="000000"/>
          <w:sz w:val="22"/>
          <w:szCs w:val="22"/>
        </w:rPr>
        <w:t>, de seus empregados, prepostos ou subordinados</w:t>
      </w:r>
      <w:r w:rsidR="00B4300F" w:rsidRPr="00904A83">
        <w:rPr>
          <w:rFonts w:ascii="Tahoma" w:hAnsi="Tahoma" w:cs="Tahoma"/>
          <w:color w:val="000000"/>
          <w:sz w:val="22"/>
          <w:szCs w:val="22"/>
        </w:rPr>
        <w:t>.</w:t>
      </w:r>
    </w:p>
    <w:p w14:paraId="24DDE66F" w14:textId="077BE6BA" w:rsidR="00893A29" w:rsidRPr="00904A83" w:rsidRDefault="00893A29" w:rsidP="00904A83">
      <w:pPr>
        <w:spacing w:before="240" w:after="240" w:line="360" w:lineRule="auto"/>
        <w:rPr>
          <w:rFonts w:ascii="Tahoma" w:hAnsi="Tahoma" w:cs="Tahoma"/>
          <w:b/>
          <w:bCs/>
          <w:sz w:val="22"/>
          <w:szCs w:val="22"/>
        </w:rPr>
      </w:pPr>
      <w:r w:rsidRPr="00904A83">
        <w:rPr>
          <w:rFonts w:ascii="Tahoma" w:hAnsi="Tahoma" w:cs="Tahoma"/>
          <w:b/>
          <w:bCs/>
          <w:sz w:val="22"/>
          <w:szCs w:val="22"/>
        </w:rPr>
        <w:t xml:space="preserve">CLÁUSULA </w:t>
      </w:r>
      <w:r w:rsidR="001F75EF" w:rsidRPr="00904A83">
        <w:rPr>
          <w:rFonts w:ascii="Tahoma" w:hAnsi="Tahoma" w:cs="Tahoma"/>
          <w:b/>
          <w:bCs/>
          <w:sz w:val="22"/>
          <w:szCs w:val="22"/>
        </w:rPr>
        <w:t>DÉCIMA</w:t>
      </w:r>
      <w:r w:rsidR="003768A4" w:rsidRPr="00904A83">
        <w:rPr>
          <w:rFonts w:ascii="Tahoma" w:hAnsi="Tahoma" w:cs="Tahoma"/>
          <w:b/>
          <w:bCs/>
          <w:sz w:val="22"/>
          <w:szCs w:val="22"/>
        </w:rPr>
        <w:t xml:space="preserve"> </w:t>
      </w:r>
      <w:r w:rsidR="00323146" w:rsidRPr="00904A83">
        <w:rPr>
          <w:rFonts w:ascii="Tahoma" w:hAnsi="Tahoma" w:cs="Tahoma"/>
          <w:b/>
          <w:bCs/>
          <w:sz w:val="22"/>
          <w:szCs w:val="22"/>
        </w:rPr>
        <w:t>TERCEIRA</w:t>
      </w:r>
      <w:r w:rsidR="009C05DE" w:rsidRPr="00904A83">
        <w:rPr>
          <w:rFonts w:ascii="Tahoma" w:hAnsi="Tahoma" w:cs="Tahoma"/>
          <w:b/>
          <w:bCs/>
          <w:sz w:val="22"/>
          <w:szCs w:val="22"/>
        </w:rPr>
        <w:t xml:space="preserve"> </w:t>
      </w:r>
      <w:r w:rsidR="003768A4" w:rsidRPr="00904A83">
        <w:rPr>
          <w:rFonts w:ascii="Tahoma" w:hAnsi="Tahoma" w:cs="Tahoma"/>
          <w:b/>
          <w:bCs/>
          <w:sz w:val="22"/>
          <w:szCs w:val="22"/>
        </w:rPr>
        <w:t xml:space="preserve">– </w:t>
      </w:r>
      <w:r w:rsidRPr="00904A83">
        <w:rPr>
          <w:rFonts w:ascii="Tahoma" w:hAnsi="Tahoma" w:cs="Tahoma"/>
          <w:b/>
          <w:bCs/>
          <w:sz w:val="22"/>
          <w:szCs w:val="22"/>
        </w:rPr>
        <w:t xml:space="preserve">OBRIGAÇÕES DA </w:t>
      </w:r>
      <w:r w:rsidR="00676300" w:rsidRPr="00904A83">
        <w:rPr>
          <w:rFonts w:ascii="Tahoma" w:hAnsi="Tahoma" w:cs="Tahoma"/>
          <w:b/>
          <w:bCs/>
          <w:sz w:val="22"/>
          <w:szCs w:val="22"/>
        </w:rPr>
        <w:t>CONTRATADA</w:t>
      </w:r>
    </w:p>
    <w:p w14:paraId="2FF74FF2" w14:textId="1D68867B" w:rsidR="001F75EF" w:rsidRPr="00904A83" w:rsidRDefault="004B3477" w:rsidP="00B14E7C">
      <w:pPr>
        <w:pStyle w:val="A200106"/>
        <w:numPr>
          <w:ilvl w:val="1"/>
          <w:numId w:val="20"/>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Além de obrigações previstas</w:t>
      </w:r>
      <w:r w:rsidR="00CE7181" w:rsidRPr="00904A83">
        <w:rPr>
          <w:rFonts w:ascii="Tahoma" w:hAnsi="Tahoma" w:cs="Tahoma"/>
          <w:color w:val="000000"/>
          <w:sz w:val="22"/>
          <w:szCs w:val="22"/>
        </w:rPr>
        <w:t xml:space="preserve"> neste Contrato e no Termo de Referência, a </w:t>
      </w:r>
      <w:r w:rsidR="00676300" w:rsidRPr="00904A83">
        <w:rPr>
          <w:rFonts w:ascii="Tahoma" w:hAnsi="Tahoma" w:cs="Tahoma"/>
          <w:color w:val="000000"/>
          <w:sz w:val="22"/>
          <w:szCs w:val="22"/>
        </w:rPr>
        <w:t>CONTRATADA</w:t>
      </w:r>
      <w:r w:rsidR="00CE7181" w:rsidRPr="00904A83">
        <w:rPr>
          <w:rFonts w:ascii="Tahoma" w:hAnsi="Tahoma" w:cs="Tahoma"/>
          <w:color w:val="000000"/>
          <w:sz w:val="22"/>
          <w:szCs w:val="22"/>
        </w:rPr>
        <w:t xml:space="preserve"> obrigar-se-á:</w:t>
      </w:r>
    </w:p>
    <w:p w14:paraId="3DC2C55D" w14:textId="77777777" w:rsidR="001F75EF" w:rsidRPr="00904A83" w:rsidRDefault="001F75EF" w:rsidP="00B14E7C">
      <w:pPr>
        <w:pStyle w:val="PargrafodaLista"/>
        <w:widowControl/>
        <w:numPr>
          <w:ilvl w:val="0"/>
          <w:numId w:val="5"/>
        </w:numPr>
        <w:spacing w:beforeLines="60" w:before="144" w:afterLines="60" w:after="144" w:line="360" w:lineRule="auto"/>
        <w:jc w:val="both"/>
        <w:rPr>
          <w:rFonts w:ascii="Tahoma" w:hAnsi="Tahoma" w:cs="Tahoma"/>
          <w:vanish/>
          <w:color w:val="000000"/>
          <w:sz w:val="22"/>
          <w:szCs w:val="22"/>
        </w:rPr>
      </w:pPr>
    </w:p>
    <w:p w14:paraId="741A6171" w14:textId="77777777" w:rsidR="001F75EF" w:rsidRPr="00904A83" w:rsidRDefault="001F75EF" w:rsidP="00B14E7C">
      <w:pPr>
        <w:pStyle w:val="PargrafodaLista"/>
        <w:widowControl/>
        <w:numPr>
          <w:ilvl w:val="1"/>
          <w:numId w:val="5"/>
        </w:numPr>
        <w:spacing w:beforeLines="60" w:before="144" w:afterLines="60" w:after="144" w:line="360" w:lineRule="auto"/>
        <w:jc w:val="both"/>
        <w:rPr>
          <w:rFonts w:ascii="Tahoma" w:hAnsi="Tahoma" w:cs="Tahoma"/>
          <w:vanish/>
          <w:color w:val="000000"/>
          <w:sz w:val="22"/>
          <w:szCs w:val="22"/>
        </w:rPr>
      </w:pPr>
    </w:p>
    <w:p w14:paraId="63D5789F" w14:textId="3BFF3F70" w:rsidR="00E32553" w:rsidRPr="00904A83" w:rsidRDefault="00E32553" w:rsidP="00B14E7C">
      <w:pPr>
        <w:pStyle w:val="PargrafodaLista"/>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manter, durante toda a execução do contrato, em compatibilidade com as obrigações assumidas,</w:t>
      </w:r>
      <w:r w:rsidR="00AD7AE7" w:rsidRPr="00904A83">
        <w:rPr>
          <w:rFonts w:ascii="Tahoma" w:hAnsi="Tahoma" w:cs="Tahoma"/>
          <w:color w:val="000000"/>
          <w:sz w:val="22"/>
          <w:szCs w:val="22"/>
        </w:rPr>
        <w:t xml:space="preserve"> bem como</w:t>
      </w:r>
      <w:r w:rsidRPr="00904A83">
        <w:rPr>
          <w:rFonts w:ascii="Tahoma" w:hAnsi="Tahoma" w:cs="Tahoma"/>
          <w:color w:val="000000"/>
          <w:sz w:val="22"/>
          <w:szCs w:val="22"/>
        </w:rPr>
        <w:t xml:space="preserve"> </w:t>
      </w:r>
      <w:r w:rsidR="00AD7AE7" w:rsidRPr="00904A83">
        <w:rPr>
          <w:rFonts w:ascii="Tahoma" w:hAnsi="Tahoma" w:cs="Tahoma"/>
          <w:color w:val="000000"/>
          <w:sz w:val="22"/>
          <w:szCs w:val="22"/>
        </w:rPr>
        <w:t>com</w:t>
      </w:r>
      <w:r w:rsidRPr="00904A83">
        <w:rPr>
          <w:rFonts w:ascii="Tahoma" w:hAnsi="Tahoma" w:cs="Tahoma"/>
          <w:color w:val="000000"/>
          <w:sz w:val="22"/>
          <w:szCs w:val="22"/>
        </w:rPr>
        <w:t xml:space="preserve"> as condições de habilitação e qualificação exigidas;</w:t>
      </w:r>
    </w:p>
    <w:p w14:paraId="0F81630D" w14:textId="7588C281" w:rsidR="00893A29" w:rsidRPr="00904A83" w:rsidRDefault="00893A29" w:rsidP="00B14E7C">
      <w:pPr>
        <w:pStyle w:val="PargrafodaLista"/>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cumprir as cláusulas contratuais e responder de maneira plena, absoluta, exclusiva e inescusável pelo </w:t>
      </w:r>
      <w:r w:rsidR="009D4493" w:rsidRPr="00904A83">
        <w:rPr>
          <w:rFonts w:ascii="Tahoma" w:hAnsi="Tahoma" w:cs="Tahoma"/>
          <w:color w:val="000000"/>
          <w:sz w:val="22"/>
          <w:szCs w:val="22"/>
        </w:rPr>
        <w:t>objeto</w:t>
      </w:r>
      <w:r w:rsidRPr="00904A83">
        <w:rPr>
          <w:rFonts w:ascii="Tahoma" w:hAnsi="Tahoma" w:cs="Tahoma"/>
          <w:color w:val="000000"/>
          <w:sz w:val="22"/>
          <w:szCs w:val="22"/>
        </w:rPr>
        <w:t xml:space="preserve"> contratado e seu perfeito cumprimento;</w:t>
      </w:r>
    </w:p>
    <w:p w14:paraId="71C1A3CA" w14:textId="26882E94" w:rsidR="00AD7AE7" w:rsidRPr="00904A83" w:rsidRDefault="00E207F8" w:rsidP="00B14E7C">
      <w:pPr>
        <w:pStyle w:val="PargrafodaLista"/>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substituir, reparar, corrigir, revisar, às suas expensas, no prazo fixado no Termo de Referência, objeto do contrato, ou parte dele, em que se verifique vícios, desgaste de uso, dano irreparável, defeitos ou incorreções, sem ônus para a CONTRA</w:t>
      </w:r>
      <w:r w:rsidR="00555313" w:rsidRPr="00904A83">
        <w:rPr>
          <w:rFonts w:ascii="Tahoma" w:hAnsi="Tahoma" w:cs="Tahoma"/>
          <w:color w:val="000000"/>
          <w:sz w:val="22"/>
          <w:szCs w:val="22"/>
        </w:rPr>
        <w:t>TA</w:t>
      </w:r>
      <w:r w:rsidRPr="00904A83">
        <w:rPr>
          <w:rFonts w:ascii="Tahoma" w:hAnsi="Tahoma" w:cs="Tahoma"/>
          <w:color w:val="000000"/>
          <w:sz w:val="22"/>
          <w:szCs w:val="22"/>
        </w:rPr>
        <w:t>NTE.</w:t>
      </w:r>
    </w:p>
    <w:p w14:paraId="2CB573D2" w14:textId="6795EF30" w:rsidR="00893A29" w:rsidRPr="00904A83" w:rsidRDefault="00893A29"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desenvolver seus trabalhos em regime de colaboração com a </w:t>
      </w:r>
      <w:r w:rsidR="00676300" w:rsidRPr="00904A83">
        <w:rPr>
          <w:rFonts w:ascii="Tahoma" w:hAnsi="Tahoma" w:cs="Tahoma"/>
          <w:color w:val="000000"/>
          <w:sz w:val="22"/>
          <w:szCs w:val="22"/>
        </w:rPr>
        <w:t>CONTRATANTE</w:t>
      </w:r>
      <w:r w:rsidRPr="00904A83">
        <w:rPr>
          <w:rFonts w:ascii="Tahoma" w:hAnsi="Tahoma" w:cs="Tahoma"/>
          <w:color w:val="000000"/>
          <w:sz w:val="22"/>
          <w:szCs w:val="22"/>
        </w:rPr>
        <w:t>, acatando as decisões da Fiscalização;</w:t>
      </w:r>
    </w:p>
    <w:p w14:paraId="48290772" w14:textId="441005BD" w:rsidR="00893A29" w:rsidRPr="00904A83" w:rsidRDefault="00893A29"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manter preposto, aceito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w:t>
      </w:r>
    </w:p>
    <w:p w14:paraId="690F772E" w14:textId="14916CCC" w:rsidR="00893A29" w:rsidRPr="00904A83" w:rsidRDefault="00893A29"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responder pelos danos causados diretamente à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ou a terceiros, decorrentes de sua culpa ou dolo;</w:t>
      </w:r>
    </w:p>
    <w:p w14:paraId="115C0697" w14:textId="4363B7D0" w:rsidR="00893A29" w:rsidRPr="00904A83" w:rsidRDefault="00893A29"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responder pelos encargos </w:t>
      </w:r>
      <w:r w:rsidR="00B658E7" w:rsidRPr="00904A83">
        <w:rPr>
          <w:rFonts w:ascii="Tahoma" w:hAnsi="Tahoma" w:cs="Tahoma"/>
          <w:color w:val="000000"/>
          <w:sz w:val="22"/>
          <w:szCs w:val="22"/>
        </w:rPr>
        <w:t>sociais</w:t>
      </w:r>
      <w:r w:rsidR="00F05C34" w:rsidRPr="00904A83">
        <w:rPr>
          <w:rFonts w:ascii="Tahoma" w:hAnsi="Tahoma" w:cs="Tahoma"/>
          <w:color w:val="000000"/>
          <w:sz w:val="22"/>
          <w:szCs w:val="22"/>
        </w:rPr>
        <w:t xml:space="preserve"> e </w:t>
      </w:r>
      <w:r w:rsidRPr="00904A83">
        <w:rPr>
          <w:rFonts w:ascii="Tahoma" w:hAnsi="Tahoma" w:cs="Tahoma"/>
          <w:color w:val="000000"/>
          <w:sz w:val="22"/>
          <w:szCs w:val="22"/>
        </w:rPr>
        <w:t>trabalhistas, previdenciários, fiscais e comerciais resultantes da execução do contrato;</w:t>
      </w:r>
    </w:p>
    <w:p w14:paraId="2E3AE5A6" w14:textId="363503C4" w:rsidR="00555313" w:rsidRPr="00904A83" w:rsidRDefault="00555313"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lastRenderedPageBreak/>
        <w:t xml:space="preserve">reservar </w:t>
      </w:r>
      <w:r w:rsidR="006421B3" w:rsidRPr="00904A83">
        <w:rPr>
          <w:rFonts w:ascii="Tahoma" w:hAnsi="Tahoma" w:cs="Tahoma"/>
          <w:color w:val="000000"/>
          <w:sz w:val="22"/>
          <w:szCs w:val="22"/>
        </w:rPr>
        <w:t xml:space="preserve">o </w:t>
      </w:r>
      <w:r w:rsidRPr="00904A83">
        <w:rPr>
          <w:rFonts w:ascii="Tahoma" w:hAnsi="Tahoma" w:cs="Tahoma"/>
          <w:color w:val="000000"/>
          <w:sz w:val="22"/>
          <w:szCs w:val="22"/>
        </w:rPr>
        <w:t xml:space="preserve">percentual </w:t>
      </w:r>
      <w:r w:rsidR="006421B3" w:rsidRPr="00904A83">
        <w:rPr>
          <w:rFonts w:ascii="Tahoma" w:hAnsi="Tahoma" w:cs="Tahoma"/>
          <w:color w:val="000000"/>
          <w:sz w:val="22"/>
          <w:szCs w:val="22"/>
        </w:rPr>
        <w:t xml:space="preserve">de 2% </w:t>
      </w:r>
      <w:r w:rsidRPr="00904A83">
        <w:rPr>
          <w:rFonts w:ascii="Tahoma" w:hAnsi="Tahoma" w:cs="Tahoma"/>
          <w:color w:val="000000"/>
          <w:sz w:val="22"/>
          <w:szCs w:val="22"/>
        </w:rPr>
        <w:t xml:space="preserve">das vagas de trabalho para pessoas em situação de rua, </w:t>
      </w:r>
      <w:r w:rsidR="00745B77" w:rsidRPr="00904A83">
        <w:rPr>
          <w:rFonts w:ascii="Tahoma" w:hAnsi="Tahoma" w:cs="Tahoma"/>
          <w:color w:val="000000"/>
          <w:sz w:val="22"/>
          <w:szCs w:val="22"/>
        </w:rPr>
        <w:t>desde que atendidos os requisitos do § 2º,</w:t>
      </w:r>
      <w:r w:rsidR="00CC2116" w:rsidRPr="00904A83">
        <w:rPr>
          <w:rFonts w:ascii="Tahoma" w:hAnsi="Tahoma" w:cs="Tahoma"/>
          <w:color w:val="000000"/>
          <w:sz w:val="22"/>
          <w:szCs w:val="22"/>
        </w:rPr>
        <w:t xml:space="preserve"> do art. 1º,</w:t>
      </w:r>
      <w:r w:rsidR="00745B77" w:rsidRPr="00904A83">
        <w:rPr>
          <w:rFonts w:ascii="Tahoma" w:hAnsi="Tahoma" w:cs="Tahoma"/>
          <w:color w:val="000000"/>
          <w:sz w:val="22"/>
          <w:szCs w:val="22"/>
        </w:rPr>
        <w:t xml:space="preserve"> d</w:t>
      </w:r>
      <w:r w:rsidRPr="00904A83">
        <w:rPr>
          <w:rFonts w:ascii="Tahoma" w:hAnsi="Tahoma" w:cs="Tahoma"/>
          <w:color w:val="000000"/>
          <w:sz w:val="22"/>
          <w:szCs w:val="22"/>
        </w:rPr>
        <w:t xml:space="preserve">a Lei </w:t>
      </w:r>
      <w:r w:rsidR="002310B0" w:rsidRPr="00904A83">
        <w:rPr>
          <w:rFonts w:ascii="Tahoma" w:hAnsi="Tahoma" w:cs="Tahoma"/>
          <w:color w:val="000000"/>
          <w:sz w:val="22"/>
          <w:szCs w:val="22"/>
        </w:rPr>
        <w:t xml:space="preserve">n.º </w:t>
      </w:r>
      <w:r w:rsidRPr="00904A83">
        <w:rPr>
          <w:rFonts w:ascii="Tahoma" w:hAnsi="Tahoma" w:cs="Tahoma"/>
          <w:color w:val="000000"/>
          <w:sz w:val="22"/>
          <w:szCs w:val="22"/>
        </w:rPr>
        <w:t xml:space="preserve">6.128/2018; </w:t>
      </w:r>
    </w:p>
    <w:p w14:paraId="12759165" w14:textId="6AFE90AD" w:rsidR="00893A29" w:rsidRPr="00904A83" w:rsidRDefault="00893A29"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resguardar </w:t>
      </w:r>
      <w:r w:rsidR="00A82257" w:rsidRPr="00904A83">
        <w:rPr>
          <w:rFonts w:ascii="Tahoma" w:hAnsi="Tahoma" w:cs="Tahoma"/>
          <w:color w:val="000000"/>
          <w:sz w:val="22"/>
          <w:szCs w:val="22"/>
        </w:rPr>
        <w:t>a</w:t>
      </w:r>
      <w:r w:rsidRPr="00904A83">
        <w:rPr>
          <w:rFonts w:ascii="Tahoma" w:hAnsi="Tahoma" w:cs="Tahoma"/>
          <w:color w:val="000000"/>
          <w:sz w:val="22"/>
          <w:szCs w:val="22"/>
        </w:rPr>
        <w:t xml:space="preserve">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contra perdas e danos e lucros cessantes de qualquer natureza, decorrentes </w:t>
      </w:r>
      <w:r w:rsidR="00060602" w:rsidRPr="00904A83">
        <w:rPr>
          <w:rFonts w:ascii="Tahoma" w:hAnsi="Tahoma" w:cs="Tahoma"/>
          <w:color w:val="000000"/>
          <w:sz w:val="22"/>
          <w:szCs w:val="22"/>
        </w:rPr>
        <w:t>da execução contratual</w:t>
      </w:r>
      <w:r w:rsidRPr="00904A83">
        <w:rPr>
          <w:rFonts w:ascii="Tahoma" w:hAnsi="Tahoma" w:cs="Tahoma"/>
          <w:color w:val="000000"/>
          <w:sz w:val="22"/>
          <w:szCs w:val="22"/>
        </w:rPr>
        <w:t xml:space="preserve"> ou de materiais fornecidos por força deste contrato;</w:t>
      </w:r>
    </w:p>
    <w:p w14:paraId="6CFA3C7C" w14:textId="77777777" w:rsidR="001751F9" w:rsidRPr="00904A83" w:rsidRDefault="001751F9"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r w:rsidRPr="00904A83">
        <w:rPr>
          <w:rFonts w:ascii="Tahoma" w:hAnsi="Tahoma" w:cs="Tahoma"/>
          <w:sz w:val="22"/>
          <w:szCs w:val="22"/>
        </w:rPr>
        <w:t>comunicar o fiscal do contrato, por escrito e tão logo constatado qualquer problema relacionado à execução contratual, para adoção de providências cabíveis;</w:t>
      </w:r>
    </w:p>
    <w:p w14:paraId="43578E8E" w14:textId="08DB25B9" w:rsidR="00893A29" w:rsidRPr="00904A83" w:rsidRDefault="00893A29"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apresentar Termo de Sigilo, quando solicitado</w:t>
      </w:r>
      <w:r w:rsidR="00E207F8" w:rsidRPr="00904A83">
        <w:rPr>
          <w:rFonts w:ascii="Tahoma" w:hAnsi="Tahoma" w:cs="Tahoma"/>
          <w:color w:val="000000"/>
          <w:sz w:val="22"/>
          <w:szCs w:val="22"/>
        </w:rPr>
        <w:t>;</w:t>
      </w:r>
    </w:p>
    <w:p w14:paraId="5342089B" w14:textId="61B80760" w:rsidR="00C862FA" w:rsidRPr="00904A83" w:rsidRDefault="00C862FA"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cumprir o disposto no MN.SST-001-CAESB – Manual de Saúde e Segurança do Trabalho das empresas </w:t>
      </w:r>
      <w:r w:rsidR="006916D5" w:rsidRPr="00904A83">
        <w:rPr>
          <w:rFonts w:ascii="Tahoma" w:hAnsi="Tahoma" w:cs="Tahoma"/>
          <w:color w:val="000000"/>
          <w:sz w:val="22"/>
          <w:szCs w:val="22"/>
        </w:rPr>
        <w:t>contratada</w:t>
      </w:r>
      <w:r w:rsidRPr="00904A83">
        <w:rPr>
          <w:rFonts w:ascii="Tahoma" w:hAnsi="Tahoma" w:cs="Tahoma"/>
          <w:color w:val="000000"/>
          <w:sz w:val="22"/>
          <w:szCs w:val="22"/>
        </w:rPr>
        <w:t>s;</w:t>
      </w:r>
    </w:p>
    <w:p w14:paraId="1104C6A3" w14:textId="0A9F1CDD" w:rsidR="00E207F8" w:rsidRPr="00904A83" w:rsidRDefault="000B6B4C"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sz w:val="22"/>
          <w:szCs w:val="22"/>
        </w:rPr>
        <w:t>garantir, durante toda a duração do contrato, a manutenção de</w:t>
      </w:r>
      <w:r w:rsidR="00E207F8" w:rsidRPr="00904A83">
        <w:rPr>
          <w:rFonts w:ascii="Tahoma" w:hAnsi="Tahoma" w:cs="Tahoma"/>
          <w:sz w:val="22"/>
          <w:szCs w:val="22"/>
        </w:rPr>
        <w:t xml:space="preserve"> Programa de Integridade previsto na Lei n</w:t>
      </w:r>
      <w:r w:rsidR="002E5295" w:rsidRPr="00904A83">
        <w:rPr>
          <w:rFonts w:ascii="Tahoma" w:hAnsi="Tahoma" w:cs="Tahoma"/>
          <w:sz w:val="22"/>
          <w:szCs w:val="22"/>
        </w:rPr>
        <w:t>.</w:t>
      </w:r>
      <w:r w:rsidR="00E207F8" w:rsidRPr="00904A83">
        <w:rPr>
          <w:rFonts w:ascii="Tahoma" w:hAnsi="Tahoma" w:cs="Tahoma"/>
          <w:sz w:val="22"/>
          <w:szCs w:val="22"/>
        </w:rPr>
        <w:t>º 6.112/2018</w:t>
      </w:r>
      <w:r w:rsidR="006613C8" w:rsidRPr="00904A83">
        <w:rPr>
          <w:rFonts w:ascii="Tahoma" w:hAnsi="Tahoma" w:cs="Tahoma"/>
          <w:sz w:val="22"/>
          <w:szCs w:val="22"/>
        </w:rPr>
        <w:t>, se aplicável</w:t>
      </w:r>
      <w:r w:rsidR="001751F9" w:rsidRPr="00904A83">
        <w:rPr>
          <w:rFonts w:ascii="Tahoma" w:hAnsi="Tahoma" w:cs="Tahoma"/>
          <w:sz w:val="22"/>
          <w:szCs w:val="22"/>
        </w:rPr>
        <w:t>;</w:t>
      </w:r>
    </w:p>
    <w:p w14:paraId="4E141ED6" w14:textId="05CEDF4F" w:rsidR="003F1509" w:rsidRPr="00904A83" w:rsidRDefault="00A82257"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r w:rsidRPr="00904A83">
        <w:rPr>
          <w:rFonts w:ascii="Tahoma" w:hAnsi="Tahoma" w:cs="Tahoma"/>
          <w:sz w:val="22"/>
          <w:szCs w:val="22"/>
        </w:rPr>
        <w:t xml:space="preserve">garantir a equidade salarial entre homens e mulheres, conforme a </w:t>
      </w:r>
      <w:r w:rsidR="001751F9" w:rsidRPr="00904A83">
        <w:rPr>
          <w:rFonts w:ascii="Tahoma" w:hAnsi="Tahoma" w:cs="Tahoma"/>
          <w:sz w:val="22"/>
          <w:szCs w:val="22"/>
        </w:rPr>
        <w:t>Lei n</w:t>
      </w:r>
      <w:r w:rsidR="002E5295" w:rsidRPr="00904A83">
        <w:rPr>
          <w:rFonts w:ascii="Tahoma" w:hAnsi="Tahoma" w:cs="Tahoma"/>
          <w:sz w:val="22"/>
          <w:szCs w:val="22"/>
        </w:rPr>
        <w:t>.</w:t>
      </w:r>
      <w:r w:rsidR="001751F9" w:rsidRPr="00904A83">
        <w:rPr>
          <w:rFonts w:ascii="Tahoma" w:hAnsi="Tahoma" w:cs="Tahoma"/>
          <w:sz w:val="22"/>
          <w:szCs w:val="22"/>
        </w:rPr>
        <w:t>º</w:t>
      </w:r>
      <w:r w:rsidRPr="00904A83">
        <w:rPr>
          <w:rFonts w:ascii="Tahoma" w:hAnsi="Tahoma" w:cs="Tahoma"/>
          <w:sz w:val="22"/>
          <w:szCs w:val="22"/>
        </w:rPr>
        <w:t> </w:t>
      </w:r>
      <w:r w:rsidR="001751F9" w:rsidRPr="00904A83">
        <w:rPr>
          <w:rFonts w:ascii="Tahoma" w:hAnsi="Tahoma" w:cs="Tahoma"/>
          <w:sz w:val="22"/>
          <w:szCs w:val="22"/>
        </w:rPr>
        <w:t>6.679/2020</w:t>
      </w:r>
      <w:r w:rsidR="00AD244C" w:rsidRPr="00904A83">
        <w:rPr>
          <w:rFonts w:ascii="Tahoma" w:hAnsi="Tahoma" w:cs="Tahoma"/>
          <w:sz w:val="22"/>
          <w:szCs w:val="22"/>
        </w:rPr>
        <w:t>;</w:t>
      </w:r>
    </w:p>
    <w:p w14:paraId="38510A4D" w14:textId="3C038B81" w:rsidR="003F1509" w:rsidRPr="00904A83" w:rsidRDefault="003F1509"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bookmarkStart w:id="4" w:name="_Hlk172730200"/>
      <w:r w:rsidRPr="00904A83">
        <w:rPr>
          <w:rFonts w:ascii="Tahoma" w:hAnsi="Tahoma" w:cs="Tahoma"/>
          <w:sz w:val="22"/>
          <w:szCs w:val="22"/>
        </w:rPr>
        <w:t xml:space="preserve">apresentar declaração de responsabilidade exclusiva sobre a quitação dos encargos trabalhistas e sociais decorrentes do contrato; e </w:t>
      </w:r>
    </w:p>
    <w:bookmarkEnd w:id="4"/>
    <w:p w14:paraId="0B449FA2" w14:textId="1F3B12E8" w:rsidR="00AD244C" w:rsidRPr="001F0156" w:rsidRDefault="00AD244C"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r w:rsidRPr="00904A83">
        <w:rPr>
          <w:rFonts w:ascii="Tahoma" w:hAnsi="Tahoma" w:cs="Tahoma"/>
          <w:color w:val="000000"/>
          <w:sz w:val="22"/>
          <w:szCs w:val="22"/>
        </w:rPr>
        <w:t>observar, cumprir e fazer cumprir, no que couber, o Código de Conduta e Integridade e as políticas da CAESB</w:t>
      </w:r>
      <w:r w:rsidR="000F01B9" w:rsidRPr="00904A83">
        <w:rPr>
          <w:rFonts w:ascii="Tahoma" w:hAnsi="Tahoma" w:cs="Tahoma"/>
          <w:color w:val="000000"/>
          <w:sz w:val="22"/>
          <w:szCs w:val="22"/>
        </w:rPr>
        <w:t>.</w:t>
      </w:r>
    </w:p>
    <w:p w14:paraId="6940FC14" w14:textId="09BA2BD5" w:rsidR="001F0156" w:rsidRPr="00904A83" w:rsidRDefault="001F0156"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r w:rsidRPr="001F0156">
        <w:rPr>
          <w:rFonts w:ascii="Tahoma" w:hAnsi="Tahoma" w:cs="Tahoma"/>
          <w:sz w:val="22"/>
          <w:szCs w:val="22"/>
        </w:rPr>
        <w:t>observar, cumprir e fazer cumprir, as práticas de prevenção e apuração de denúncias de assédio moral ou sexual, nos termos do Decreto n.º 46.174/2024</w:t>
      </w:r>
      <w:r w:rsidR="00D27558">
        <w:rPr>
          <w:rFonts w:ascii="Tahoma" w:hAnsi="Tahoma" w:cs="Tahoma"/>
          <w:sz w:val="22"/>
          <w:szCs w:val="22"/>
        </w:rPr>
        <w:t>.</w:t>
      </w:r>
    </w:p>
    <w:p w14:paraId="6E55E587" w14:textId="6A93F618" w:rsidR="00713547" w:rsidRPr="00904A83" w:rsidRDefault="00713547" w:rsidP="00904A83">
      <w:pPr>
        <w:widowControl/>
        <w:tabs>
          <w:tab w:val="left" w:pos="567"/>
        </w:tabs>
        <w:spacing w:beforeLines="60" w:before="144" w:afterLines="60" w:after="144" w:line="360" w:lineRule="auto"/>
        <w:jc w:val="both"/>
        <w:rPr>
          <w:rFonts w:ascii="Tahoma" w:hAnsi="Tahoma" w:cs="Tahoma"/>
          <w:color w:val="FF0000"/>
          <w:sz w:val="22"/>
          <w:szCs w:val="22"/>
        </w:rPr>
      </w:pPr>
      <w:r w:rsidRPr="00904A83">
        <w:rPr>
          <w:rFonts w:ascii="Tahoma" w:hAnsi="Tahoma" w:cs="Tahoma"/>
          <w:color w:val="FF0000"/>
          <w:sz w:val="22"/>
          <w:szCs w:val="22"/>
        </w:rPr>
        <w:t>PARA OS CONTRATOS DE SERVIÇOS CONTÍNUOS COM DEDICAÇÃO EXCLUSIVA DE MÃO DE OBRA:</w:t>
      </w:r>
    </w:p>
    <w:p w14:paraId="7B0FE446" w14:textId="202F77C2" w:rsidR="00713547" w:rsidRPr="00904A83" w:rsidRDefault="00713547"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FF0000"/>
          <w:sz w:val="22"/>
          <w:szCs w:val="22"/>
        </w:rPr>
      </w:pPr>
      <w:r w:rsidRPr="00904A83">
        <w:rPr>
          <w:rFonts w:ascii="Tahoma" w:hAnsi="Tahoma" w:cs="Tahoma"/>
          <w:color w:val="FF0000"/>
          <w:sz w:val="22"/>
          <w:szCs w:val="22"/>
        </w:rPr>
        <w:t xml:space="preserve">Os contratos de prestação de serviços continuados que envolvam disponibilização de pessoal da </w:t>
      </w:r>
      <w:r w:rsidR="00E711BF" w:rsidRPr="00904A83">
        <w:rPr>
          <w:rFonts w:ascii="Tahoma" w:hAnsi="Tahoma" w:cs="Tahoma"/>
          <w:color w:val="FF0000"/>
          <w:sz w:val="22"/>
          <w:szCs w:val="22"/>
        </w:rPr>
        <w:t>CONTRATADA</w:t>
      </w:r>
      <w:r w:rsidRPr="00904A83">
        <w:rPr>
          <w:rFonts w:ascii="Tahoma" w:hAnsi="Tahoma" w:cs="Tahoma"/>
          <w:color w:val="FF0000"/>
          <w:sz w:val="22"/>
          <w:szCs w:val="22"/>
        </w:rPr>
        <w:t xml:space="preserve"> de forma prolongada ou contínua para consecução do objeto contratual exigirão:</w:t>
      </w:r>
    </w:p>
    <w:p w14:paraId="2BB55E39" w14:textId="3C93B644" w:rsidR="00713547" w:rsidRPr="00904A83" w:rsidRDefault="00713547" w:rsidP="00B14E7C">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lastRenderedPageBreak/>
        <w:t xml:space="preserve">apresentação pela </w:t>
      </w:r>
      <w:r w:rsidR="00E711BF" w:rsidRPr="00904A83">
        <w:rPr>
          <w:rFonts w:ascii="Tahoma" w:hAnsi="Tahoma" w:cs="Tahoma"/>
          <w:color w:val="FF0000"/>
          <w:sz w:val="22"/>
          <w:szCs w:val="22"/>
        </w:rPr>
        <w:t>CONTRATADA</w:t>
      </w:r>
      <w:r w:rsidRPr="00904A83">
        <w:rPr>
          <w:rFonts w:ascii="Tahoma" w:hAnsi="Tahoma" w:cs="Tahoma"/>
          <w:color w:val="FF0000"/>
          <w:sz w:val="22"/>
          <w:szCs w:val="22"/>
        </w:rPr>
        <w:t xml:space="preserve"> do quantitativo de empregados vinculados à execução do objeto do contrato de prestação de serviços, a lista de identificação destes empregados e respectivos salários;</w:t>
      </w:r>
    </w:p>
    <w:p w14:paraId="67EC6FDF" w14:textId="6D9E0C4F" w:rsidR="00713547" w:rsidRPr="00904A83" w:rsidRDefault="00713547" w:rsidP="00B14E7C">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o cumprimento das obrigações estabelecidas em acordo, convenção, dissídio coletivo de trabalho ou equivalentes das categorias abrangidas pelo contrato;</w:t>
      </w:r>
    </w:p>
    <w:p w14:paraId="576DF3C5" w14:textId="2A30300B" w:rsidR="00E711BF" w:rsidRPr="00904A83" w:rsidRDefault="00E711BF" w:rsidP="00B14E7C">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a relação de benefícios a serem concedidos pela CONTRATADA a seus empregados, que conterá, no mínimo, o auxílio-transporte e o auxílio-alimentação, quando esses forem concedidos pela CONTRATANTE.</w:t>
      </w:r>
    </w:p>
    <w:p w14:paraId="515F6FB8" w14:textId="071FEBAE" w:rsidR="00713547" w:rsidRPr="00904A83" w:rsidRDefault="00713547"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FF0000"/>
          <w:sz w:val="22"/>
          <w:szCs w:val="22"/>
        </w:rPr>
      </w:pPr>
      <w:r w:rsidRPr="00904A83">
        <w:rPr>
          <w:rFonts w:ascii="Tahoma" w:hAnsi="Tahoma" w:cs="Tahoma"/>
          <w:color w:val="FF0000"/>
          <w:sz w:val="22"/>
          <w:szCs w:val="22"/>
        </w:rPr>
        <w:t>A CONTRATANTE não se vincula às disposições estabelecidas em acordos, dissídios ou convenções coletivas de trabalho que tratem de:</w:t>
      </w:r>
    </w:p>
    <w:p w14:paraId="554DC839" w14:textId="138EF148" w:rsidR="00713547" w:rsidRPr="00904A83" w:rsidRDefault="00713547" w:rsidP="00B14E7C">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pagamento de participação dos trabalhadores nos lucros ou nos resultados da empresa contratada;</w:t>
      </w:r>
    </w:p>
    <w:p w14:paraId="24071F81" w14:textId="5B0BB09B" w:rsidR="00713547" w:rsidRPr="00904A83" w:rsidRDefault="00713547" w:rsidP="00B14E7C">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matéria não trabalhista, ou que estabeleçam direitos não previstos em lei, tais como valores ou índices obrigatórios de encargos sociais ou previdenciários; e</w:t>
      </w:r>
    </w:p>
    <w:p w14:paraId="2249529D" w14:textId="6F6B3C70" w:rsidR="00713547" w:rsidRPr="00904A83" w:rsidRDefault="00713547" w:rsidP="00B14E7C">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preços para os insumos relacionados ao exercício da atividade.</w:t>
      </w:r>
    </w:p>
    <w:p w14:paraId="5BA1F2F1" w14:textId="3E0F2442" w:rsidR="00E108CB" w:rsidRPr="00904A83" w:rsidRDefault="00E108CB" w:rsidP="00B14E7C">
      <w:pPr>
        <w:widowControl/>
        <w:numPr>
          <w:ilvl w:val="2"/>
          <w:numId w:val="20"/>
        </w:numPr>
        <w:tabs>
          <w:tab w:val="left" w:pos="567"/>
        </w:tabs>
        <w:spacing w:beforeLines="60" w:before="144" w:afterLines="60" w:after="144" w:line="360" w:lineRule="auto"/>
        <w:ind w:left="567" w:firstLine="0"/>
        <w:jc w:val="both"/>
        <w:rPr>
          <w:rFonts w:ascii="Tahoma" w:hAnsi="Tahoma" w:cs="Tahoma"/>
          <w:color w:val="ED0000"/>
          <w:sz w:val="22"/>
          <w:szCs w:val="22"/>
        </w:rPr>
      </w:pPr>
      <w:r w:rsidRPr="00904A83">
        <w:rPr>
          <w:rFonts w:ascii="Tahoma" w:hAnsi="Tahoma" w:cs="Tahoma"/>
          <w:color w:val="ED0000"/>
          <w:sz w:val="22"/>
          <w:szCs w:val="22"/>
        </w:rPr>
        <w:t>A CONTRATADA não deve permitir que o empregado designado para trabalhar em um turno preste seus serviços no turno imediatamente subsequente</w:t>
      </w:r>
      <w:r w:rsidR="00B14B95" w:rsidRPr="00904A83">
        <w:rPr>
          <w:rFonts w:ascii="Tahoma" w:hAnsi="Tahoma" w:cs="Tahoma"/>
          <w:color w:val="ED0000"/>
          <w:sz w:val="22"/>
          <w:szCs w:val="22"/>
        </w:rPr>
        <w:t>.</w:t>
      </w:r>
    </w:p>
    <w:p w14:paraId="0E7E28A0" w14:textId="4B6D83A8" w:rsidR="004E6B30" w:rsidRPr="00904A83" w:rsidRDefault="004E6B30" w:rsidP="00904A83">
      <w:pPr>
        <w:pStyle w:val="Nivel01"/>
        <w:spacing w:line="360" w:lineRule="auto"/>
        <w:rPr>
          <w:rFonts w:ascii="Tahoma" w:hAnsi="Tahoma" w:cs="Tahoma"/>
          <w:color w:val="FF0000"/>
          <w:sz w:val="22"/>
          <w:szCs w:val="22"/>
          <w:highlight w:val="magenta"/>
        </w:rPr>
      </w:pPr>
      <w:r w:rsidRPr="00904A83">
        <w:rPr>
          <w:rFonts w:ascii="Tahoma" w:hAnsi="Tahoma" w:cs="Tahoma"/>
          <w:color w:val="FF0000"/>
          <w:sz w:val="22"/>
          <w:szCs w:val="22"/>
          <w:highlight w:val="magenta"/>
        </w:rPr>
        <w:t>CLÁUSULA DÉCIMA</w:t>
      </w:r>
      <w:r w:rsidR="00FE4370" w:rsidRPr="00904A83">
        <w:rPr>
          <w:rFonts w:ascii="Tahoma" w:hAnsi="Tahoma" w:cs="Tahoma"/>
          <w:color w:val="FF0000"/>
          <w:sz w:val="22"/>
          <w:szCs w:val="22"/>
          <w:highlight w:val="magenta"/>
        </w:rPr>
        <w:t xml:space="preserve"> QUARTA </w:t>
      </w:r>
      <w:r w:rsidRPr="00904A83">
        <w:rPr>
          <w:rFonts w:ascii="Tahoma" w:hAnsi="Tahoma" w:cs="Tahoma"/>
          <w:color w:val="FF0000"/>
          <w:sz w:val="22"/>
          <w:szCs w:val="22"/>
          <w:highlight w:val="magenta"/>
        </w:rPr>
        <w:t>- OBRIGAÇÕES PERTINENTES À LGPD</w:t>
      </w:r>
    </w:p>
    <w:p w14:paraId="7A066A58" w14:textId="77777777" w:rsidR="00960F31" w:rsidRPr="00904A83" w:rsidRDefault="00960F31" w:rsidP="00904A83">
      <w:pPr>
        <w:spacing w:line="360" w:lineRule="auto"/>
        <w:rPr>
          <w:rFonts w:ascii="Tahoma" w:hAnsi="Tahoma" w:cs="Tahoma"/>
          <w:sz w:val="22"/>
          <w:szCs w:val="22"/>
          <w:highlight w:val="magenta"/>
        </w:rPr>
      </w:pPr>
    </w:p>
    <w:p w14:paraId="18E93E4C" w14:textId="20657A0E" w:rsidR="004E6B30" w:rsidRPr="00904A83" w:rsidRDefault="004E6B30"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As partes deverão cumprir a </w:t>
      </w:r>
      <w:hyperlink r:id="rId11">
        <w:r w:rsidRPr="00904A83">
          <w:rPr>
            <w:rStyle w:val="Hyperlink"/>
            <w:rFonts w:ascii="Tahoma" w:hAnsi="Tahoma" w:cs="Tahoma"/>
            <w:i w:val="0"/>
            <w:iCs w:val="0"/>
            <w:sz w:val="22"/>
            <w:szCs w:val="22"/>
          </w:rPr>
          <w:t>Lei nº 13.709, de 14 de agosto de 2018 (LGPD)</w:t>
        </w:r>
      </w:hyperlink>
      <w:r w:rsidRPr="00904A83">
        <w:rPr>
          <w:rFonts w:ascii="Tahoma" w:hAnsi="Tahoma" w:cs="Tahoma"/>
          <w:i w:val="0"/>
          <w:iCs w:val="0"/>
          <w:sz w:val="22"/>
          <w:szCs w:val="22"/>
        </w:rPr>
        <w:t xml:space="preserve">, aplicável no âmbito distrital por força do Decreto nº </w:t>
      </w:r>
      <w:r w:rsidR="0036105B">
        <w:rPr>
          <w:rFonts w:ascii="Tahoma" w:hAnsi="Tahoma" w:cs="Tahoma"/>
          <w:i w:val="0"/>
          <w:iCs w:val="0"/>
          <w:sz w:val="22"/>
          <w:szCs w:val="22"/>
        </w:rPr>
        <w:t>45.771</w:t>
      </w:r>
      <w:r w:rsidRPr="00904A83">
        <w:rPr>
          <w:rFonts w:ascii="Tahoma" w:hAnsi="Tahoma" w:cs="Tahoma"/>
          <w:i w:val="0"/>
          <w:iCs w:val="0"/>
          <w:sz w:val="22"/>
          <w:szCs w:val="22"/>
        </w:rPr>
        <w:t>/202</w:t>
      </w:r>
      <w:r w:rsidR="0036105B">
        <w:rPr>
          <w:rFonts w:ascii="Tahoma" w:hAnsi="Tahoma" w:cs="Tahoma"/>
          <w:i w:val="0"/>
          <w:iCs w:val="0"/>
          <w:sz w:val="22"/>
          <w:szCs w:val="22"/>
        </w:rPr>
        <w:t>4</w:t>
      </w:r>
      <w:r w:rsidRPr="00904A83">
        <w:rPr>
          <w:rFonts w:ascii="Tahoma" w:hAnsi="Tahoma" w:cs="Tahoma"/>
          <w:i w:val="0"/>
          <w:iCs w:val="0"/>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707979E" w14:textId="7FBE940B" w:rsidR="004E6B30" w:rsidRPr="00904A83" w:rsidRDefault="004E6B30" w:rsidP="00B14E7C">
      <w:pPr>
        <w:pStyle w:val="Nvel2-Red"/>
        <w:numPr>
          <w:ilvl w:val="1"/>
          <w:numId w:val="21"/>
        </w:numPr>
        <w:spacing w:line="360" w:lineRule="auto"/>
        <w:ind w:left="-142" w:firstLine="0"/>
        <w:rPr>
          <w:rFonts w:ascii="Tahoma" w:hAnsi="Tahoma" w:cs="Tahoma"/>
          <w:i w:val="0"/>
          <w:iCs w:val="0"/>
          <w:sz w:val="22"/>
          <w:szCs w:val="22"/>
        </w:rPr>
      </w:pPr>
      <w:r w:rsidRPr="00904A83">
        <w:rPr>
          <w:rFonts w:ascii="Tahoma" w:hAnsi="Tahoma" w:cs="Tahoma"/>
          <w:i w:val="0"/>
          <w:iCs w:val="0"/>
          <w:sz w:val="22"/>
          <w:szCs w:val="22"/>
        </w:rPr>
        <w:t xml:space="preserve">Os dados obtidos somente poderão ser utilizados para as finalidades que justificaram seu acesso e de acordo com a boa-fé e com os princípios do </w:t>
      </w:r>
      <w:hyperlink r:id="rId12" w:anchor="art6">
        <w:r w:rsidRPr="00904A83">
          <w:rPr>
            <w:rStyle w:val="Hyperlink"/>
            <w:rFonts w:ascii="Tahoma" w:hAnsi="Tahoma" w:cs="Tahoma"/>
            <w:i w:val="0"/>
            <w:iCs w:val="0"/>
            <w:sz w:val="22"/>
            <w:szCs w:val="22"/>
          </w:rPr>
          <w:t>art. 6º da LGPD</w:t>
        </w:r>
      </w:hyperlink>
      <w:r w:rsidRPr="00904A83">
        <w:rPr>
          <w:rFonts w:ascii="Tahoma" w:hAnsi="Tahoma" w:cs="Tahoma"/>
          <w:i w:val="0"/>
          <w:iCs w:val="0"/>
          <w:sz w:val="22"/>
          <w:szCs w:val="22"/>
        </w:rPr>
        <w:t xml:space="preserve">. </w:t>
      </w:r>
    </w:p>
    <w:p w14:paraId="0950501C" w14:textId="77777777" w:rsidR="004E6B30" w:rsidRPr="00904A83" w:rsidRDefault="004E6B30"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lastRenderedPageBreak/>
        <w:t>É vedado o compartilhamento com terceiros dos dados obtidos fora das hipóteses permitidas em Lei.</w:t>
      </w:r>
    </w:p>
    <w:p w14:paraId="691DEF20" w14:textId="61C10EEE" w:rsidR="004E6B30" w:rsidRPr="00904A83" w:rsidRDefault="004E6B30"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A Administração deverá ser informada no prazo de 5 (cinco) dias úteis sobre todos os contratos de suboperação firmados ou que venham a ser celebrados pel</w:t>
      </w:r>
      <w:r w:rsidR="00473E07" w:rsidRPr="00904A83">
        <w:rPr>
          <w:rFonts w:ascii="Tahoma" w:hAnsi="Tahoma" w:cs="Tahoma"/>
          <w:i w:val="0"/>
          <w:iCs w:val="0"/>
          <w:sz w:val="22"/>
          <w:szCs w:val="22"/>
        </w:rPr>
        <w:t>a</w:t>
      </w:r>
      <w:r w:rsidRPr="00904A83">
        <w:rPr>
          <w:rFonts w:ascii="Tahoma" w:hAnsi="Tahoma" w:cs="Tahoma"/>
          <w:i w:val="0"/>
          <w:iCs w:val="0"/>
          <w:sz w:val="22"/>
          <w:szCs w:val="22"/>
        </w:rPr>
        <w:t xml:space="preserve"> </w:t>
      </w:r>
      <w:r w:rsidR="00473E07" w:rsidRPr="00904A83">
        <w:rPr>
          <w:rFonts w:ascii="Tahoma" w:hAnsi="Tahoma" w:cs="Tahoma"/>
          <w:i w:val="0"/>
          <w:iCs w:val="0"/>
          <w:sz w:val="22"/>
          <w:szCs w:val="22"/>
        </w:rPr>
        <w:t>CONTRATADA</w:t>
      </w:r>
      <w:r w:rsidRPr="00904A83">
        <w:rPr>
          <w:rFonts w:ascii="Tahoma" w:hAnsi="Tahoma" w:cs="Tahoma"/>
          <w:i w:val="0"/>
          <w:iCs w:val="0"/>
          <w:sz w:val="22"/>
          <w:szCs w:val="22"/>
        </w:rPr>
        <w:t xml:space="preserve">. </w:t>
      </w:r>
    </w:p>
    <w:p w14:paraId="3C6B9E3A" w14:textId="74CA1DC5" w:rsidR="004E6B30" w:rsidRPr="00904A83" w:rsidRDefault="004E6B30"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Terminado o tratamento dos dados nos termos do </w:t>
      </w:r>
      <w:hyperlink r:id="rId13" w:anchor="art15">
        <w:r w:rsidRPr="00904A83">
          <w:rPr>
            <w:rStyle w:val="Hyperlink"/>
            <w:rFonts w:ascii="Tahoma" w:hAnsi="Tahoma" w:cs="Tahoma"/>
            <w:i w:val="0"/>
            <w:iCs w:val="0"/>
            <w:sz w:val="22"/>
            <w:szCs w:val="22"/>
          </w:rPr>
          <w:t>art. 15 da LGPD</w:t>
        </w:r>
      </w:hyperlink>
      <w:r w:rsidRPr="00904A83">
        <w:rPr>
          <w:rFonts w:ascii="Tahoma" w:hAnsi="Tahoma" w:cs="Tahoma"/>
          <w:i w:val="0"/>
          <w:iCs w:val="0"/>
          <w:sz w:val="22"/>
          <w:szCs w:val="22"/>
        </w:rPr>
        <w:t>, é dever d</w:t>
      </w:r>
      <w:r w:rsidR="00473E07" w:rsidRPr="00904A83">
        <w:rPr>
          <w:rFonts w:ascii="Tahoma" w:hAnsi="Tahoma" w:cs="Tahoma"/>
          <w:i w:val="0"/>
          <w:iCs w:val="0"/>
          <w:sz w:val="22"/>
          <w:szCs w:val="22"/>
        </w:rPr>
        <w:t>a</w:t>
      </w:r>
      <w:r w:rsidRPr="00904A83">
        <w:rPr>
          <w:rFonts w:ascii="Tahoma" w:hAnsi="Tahoma" w:cs="Tahoma"/>
          <w:i w:val="0"/>
          <w:iCs w:val="0"/>
          <w:sz w:val="22"/>
          <w:szCs w:val="22"/>
        </w:rPr>
        <w:t xml:space="preserve"> </w:t>
      </w:r>
      <w:r w:rsidR="00473E07" w:rsidRPr="00904A83">
        <w:rPr>
          <w:rFonts w:ascii="Tahoma" w:hAnsi="Tahoma" w:cs="Tahoma"/>
          <w:i w:val="0"/>
          <w:iCs w:val="0"/>
          <w:sz w:val="22"/>
          <w:szCs w:val="22"/>
        </w:rPr>
        <w:t xml:space="preserve">CONTRATADA </w:t>
      </w:r>
      <w:r w:rsidRPr="00904A83">
        <w:rPr>
          <w:rFonts w:ascii="Tahoma" w:hAnsi="Tahoma" w:cs="Tahoma"/>
          <w:i w:val="0"/>
          <w:iCs w:val="0"/>
          <w:sz w:val="22"/>
          <w:szCs w:val="22"/>
        </w:rPr>
        <w:t xml:space="preserve">eliminá-los, com exceção das hipóteses do </w:t>
      </w:r>
      <w:hyperlink r:id="rId14" w:anchor="art16">
        <w:r w:rsidRPr="00904A83">
          <w:rPr>
            <w:rStyle w:val="Hyperlink"/>
            <w:rFonts w:ascii="Tahoma" w:hAnsi="Tahoma" w:cs="Tahoma"/>
            <w:i w:val="0"/>
            <w:iCs w:val="0"/>
            <w:sz w:val="22"/>
            <w:szCs w:val="22"/>
          </w:rPr>
          <w:t>art. 16 da LGPD</w:t>
        </w:r>
      </w:hyperlink>
      <w:r w:rsidRPr="00904A83">
        <w:rPr>
          <w:rFonts w:ascii="Tahoma" w:hAnsi="Tahoma" w:cs="Tahoma"/>
          <w:i w:val="0"/>
          <w:iCs w:val="0"/>
          <w:sz w:val="22"/>
          <w:szCs w:val="22"/>
        </w:rPr>
        <w:t xml:space="preserve">, incluindo aquelas em que houver necessidade de guarda de documentação para fins de comprovação do cumprimento de obrigações legais ou contratuais e somente enquanto não prescritas essas obrigações. </w:t>
      </w:r>
    </w:p>
    <w:p w14:paraId="07A1FDBA" w14:textId="383EE7C5" w:rsidR="004E6B30" w:rsidRPr="00904A83" w:rsidRDefault="004E6B30"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É dever d</w:t>
      </w:r>
      <w:r w:rsidR="00473E07" w:rsidRPr="00904A83">
        <w:rPr>
          <w:rFonts w:ascii="Tahoma" w:hAnsi="Tahoma" w:cs="Tahoma"/>
          <w:i w:val="0"/>
          <w:iCs w:val="0"/>
          <w:sz w:val="22"/>
          <w:szCs w:val="22"/>
        </w:rPr>
        <w:t>a</w:t>
      </w:r>
      <w:r w:rsidRPr="00904A83">
        <w:rPr>
          <w:rFonts w:ascii="Tahoma" w:hAnsi="Tahoma" w:cs="Tahoma"/>
          <w:i w:val="0"/>
          <w:iCs w:val="0"/>
          <w:sz w:val="22"/>
          <w:szCs w:val="22"/>
        </w:rPr>
        <w:t xml:space="preserve"> </w:t>
      </w:r>
      <w:r w:rsidR="00473E07" w:rsidRPr="00904A83">
        <w:rPr>
          <w:rFonts w:ascii="Tahoma" w:hAnsi="Tahoma" w:cs="Tahoma"/>
          <w:i w:val="0"/>
          <w:iCs w:val="0"/>
          <w:sz w:val="22"/>
          <w:szCs w:val="22"/>
        </w:rPr>
        <w:t xml:space="preserve">CONTRATADA </w:t>
      </w:r>
      <w:r w:rsidRPr="00904A83">
        <w:rPr>
          <w:rFonts w:ascii="Tahoma" w:hAnsi="Tahoma" w:cs="Tahoma"/>
          <w:i w:val="0"/>
          <w:iCs w:val="0"/>
          <w:sz w:val="22"/>
          <w:szCs w:val="22"/>
        </w:rPr>
        <w:t xml:space="preserve">orientar e treinar seus empregados sobre os deveres, requisitos e responsabilidades decorrentes da LGPD. </w:t>
      </w:r>
    </w:p>
    <w:p w14:paraId="6C8F7633" w14:textId="1330B616" w:rsidR="004E6B30" w:rsidRPr="00904A83" w:rsidRDefault="00473E07"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A</w:t>
      </w:r>
      <w:r w:rsidR="004E6B30" w:rsidRPr="00904A83">
        <w:rPr>
          <w:rFonts w:ascii="Tahoma" w:hAnsi="Tahoma" w:cs="Tahoma"/>
          <w:i w:val="0"/>
          <w:iCs w:val="0"/>
          <w:sz w:val="22"/>
          <w:szCs w:val="22"/>
        </w:rPr>
        <w:t xml:space="preserve"> </w:t>
      </w:r>
      <w:r w:rsidRPr="00904A83">
        <w:rPr>
          <w:rFonts w:ascii="Tahoma" w:hAnsi="Tahoma" w:cs="Tahoma"/>
          <w:i w:val="0"/>
          <w:iCs w:val="0"/>
          <w:sz w:val="22"/>
          <w:szCs w:val="22"/>
        </w:rPr>
        <w:t xml:space="preserve">CONTRATADA </w:t>
      </w:r>
      <w:r w:rsidR="004E6B30" w:rsidRPr="00904A83">
        <w:rPr>
          <w:rFonts w:ascii="Tahoma" w:hAnsi="Tahoma" w:cs="Tahoma"/>
          <w:i w:val="0"/>
          <w:iCs w:val="0"/>
          <w:sz w:val="22"/>
          <w:szCs w:val="22"/>
        </w:rPr>
        <w:t>deverá exigir de suboperadores e subcontratados o cumprimento dos deveres da presente cláusula, permanecendo integralmente responsável por garantir sua observância.</w:t>
      </w:r>
    </w:p>
    <w:p w14:paraId="56B6741E" w14:textId="6118C3CE" w:rsidR="004E6B30" w:rsidRPr="00904A83" w:rsidRDefault="00BD2009"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A CONTRATANTE </w:t>
      </w:r>
      <w:r w:rsidR="004E6B30" w:rsidRPr="00904A83">
        <w:rPr>
          <w:rFonts w:ascii="Tahoma" w:hAnsi="Tahoma" w:cs="Tahoma"/>
          <w:i w:val="0"/>
          <w:iCs w:val="0"/>
          <w:sz w:val="22"/>
          <w:szCs w:val="22"/>
        </w:rPr>
        <w:t xml:space="preserve">poderá realizar diligência para aferir o cumprimento dessa cláusula, devendo </w:t>
      </w:r>
      <w:r w:rsidR="00FE4370" w:rsidRPr="00904A83">
        <w:rPr>
          <w:rFonts w:ascii="Tahoma" w:hAnsi="Tahoma" w:cs="Tahoma"/>
          <w:i w:val="0"/>
          <w:iCs w:val="0"/>
          <w:sz w:val="22"/>
          <w:szCs w:val="22"/>
        </w:rPr>
        <w:t>a CONTRATADA</w:t>
      </w:r>
      <w:r w:rsidRPr="00904A83">
        <w:rPr>
          <w:rFonts w:ascii="Tahoma" w:hAnsi="Tahoma" w:cs="Tahoma"/>
          <w:i w:val="0"/>
          <w:iCs w:val="0"/>
          <w:sz w:val="22"/>
          <w:szCs w:val="22"/>
        </w:rPr>
        <w:t xml:space="preserve"> </w:t>
      </w:r>
      <w:r w:rsidR="004E6B30" w:rsidRPr="00904A83">
        <w:rPr>
          <w:rFonts w:ascii="Tahoma" w:hAnsi="Tahoma" w:cs="Tahoma"/>
          <w:i w:val="0"/>
          <w:iCs w:val="0"/>
          <w:sz w:val="22"/>
          <w:szCs w:val="22"/>
        </w:rPr>
        <w:t xml:space="preserve">atender prontamente eventuais pedidos de comprovação formulados. </w:t>
      </w:r>
    </w:p>
    <w:p w14:paraId="30918AD3" w14:textId="42D25803" w:rsidR="004E6B30" w:rsidRPr="00904A83" w:rsidRDefault="00BD2009"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A</w:t>
      </w:r>
      <w:r w:rsidR="004E6B30" w:rsidRPr="00904A83">
        <w:rPr>
          <w:rFonts w:ascii="Tahoma" w:hAnsi="Tahoma" w:cs="Tahoma"/>
          <w:i w:val="0"/>
          <w:iCs w:val="0"/>
          <w:sz w:val="22"/>
          <w:szCs w:val="22"/>
        </w:rPr>
        <w:t xml:space="preserve"> </w:t>
      </w:r>
      <w:r w:rsidRPr="00904A83">
        <w:rPr>
          <w:rFonts w:ascii="Tahoma" w:hAnsi="Tahoma" w:cs="Tahoma"/>
          <w:i w:val="0"/>
          <w:iCs w:val="0"/>
          <w:sz w:val="22"/>
          <w:szCs w:val="22"/>
        </w:rPr>
        <w:t xml:space="preserve">CONTRATADA </w:t>
      </w:r>
      <w:r w:rsidR="004E6B30" w:rsidRPr="00904A83">
        <w:rPr>
          <w:rFonts w:ascii="Tahoma" w:hAnsi="Tahoma" w:cs="Tahoma"/>
          <w:i w:val="0"/>
          <w:iCs w:val="0"/>
          <w:sz w:val="22"/>
          <w:szCs w:val="22"/>
        </w:rPr>
        <w:t>deverá prestar, no prazo fixado pel</w:t>
      </w:r>
      <w:r w:rsidRPr="00904A83">
        <w:rPr>
          <w:rFonts w:ascii="Tahoma" w:hAnsi="Tahoma" w:cs="Tahoma"/>
          <w:i w:val="0"/>
          <w:iCs w:val="0"/>
          <w:sz w:val="22"/>
          <w:szCs w:val="22"/>
        </w:rPr>
        <w:t>a</w:t>
      </w:r>
      <w:r w:rsidR="004E6B30" w:rsidRPr="00904A83">
        <w:rPr>
          <w:rFonts w:ascii="Tahoma" w:hAnsi="Tahoma" w:cs="Tahoma"/>
          <w:i w:val="0"/>
          <w:iCs w:val="0"/>
          <w:sz w:val="22"/>
          <w:szCs w:val="22"/>
        </w:rPr>
        <w:t xml:space="preserve"> </w:t>
      </w:r>
      <w:r w:rsidRPr="00904A83">
        <w:rPr>
          <w:rFonts w:ascii="Tahoma" w:hAnsi="Tahoma" w:cs="Tahoma"/>
          <w:i w:val="0"/>
          <w:iCs w:val="0"/>
          <w:sz w:val="22"/>
          <w:szCs w:val="22"/>
        </w:rPr>
        <w:t>CONTRATANTE</w:t>
      </w:r>
      <w:r w:rsidR="004E6B30" w:rsidRPr="00904A83">
        <w:rPr>
          <w:rFonts w:ascii="Tahoma" w:hAnsi="Tahoma" w:cs="Tahoma"/>
          <w:i w:val="0"/>
          <w:iCs w:val="0"/>
          <w:sz w:val="22"/>
          <w:szCs w:val="22"/>
        </w:rPr>
        <w:t xml:space="preserve">, prorrogável justificadamente, quaisquer informações acerca dos dados pessoais para cumprimento da LGPD, inclusive quanto a eventual descarte realizado. </w:t>
      </w:r>
    </w:p>
    <w:p w14:paraId="5A879804" w14:textId="77777777" w:rsidR="004E6B30" w:rsidRPr="00904A83" w:rsidRDefault="004E6B30"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15">
        <w:r w:rsidRPr="00904A83">
          <w:rPr>
            <w:rStyle w:val="Hyperlink"/>
            <w:rFonts w:ascii="Tahoma" w:hAnsi="Tahoma" w:cs="Tahoma"/>
            <w:i w:val="0"/>
            <w:iCs w:val="0"/>
            <w:sz w:val="22"/>
            <w:szCs w:val="22"/>
          </w:rPr>
          <w:t>LGPD, art. 37</w:t>
        </w:r>
      </w:hyperlink>
      <w:r w:rsidRPr="00904A83">
        <w:rPr>
          <w:rFonts w:ascii="Tahoma" w:hAnsi="Tahoma" w:cs="Tahoma"/>
          <w:i w:val="0"/>
          <w:iCs w:val="0"/>
          <w:sz w:val="22"/>
          <w:szCs w:val="22"/>
        </w:rPr>
        <w:t>), com cada acesso, data, horário e registro da finalidade, para efeito de responsabilização, em caso de eventuais omissões, desvios ou abusos.</w:t>
      </w:r>
    </w:p>
    <w:p w14:paraId="1EDFC9B7" w14:textId="77777777" w:rsidR="004E6B30" w:rsidRPr="00904A83" w:rsidRDefault="004E6B30" w:rsidP="00B14E7C">
      <w:pPr>
        <w:pStyle w:val="Nvel3-R"/>
        <w:numPr>
          <w:ilvl w:val="2"/>
          <w:numId w:val="21"/>
        </w:numPr>
        <w:spacing w:line="360" w:lineRule="auto"/>
        <w:ind w:left="284" w:firstLine="0"/>
        <w:rPr>
          <w:rFonts w:ascii="Tahoma" w:hAnsi="Tahoma" w:cs="Tahoma"/>
          <w:i w:val="0"/>
          <w:iCs w:val="0"/>
          <w:sz w:val="22"/>
          <w:szCs w:val="22"/>
        </w:rPr>
      </w:pPr>
      <w:r w:rsidRPr="00904A83">
        <w:rPr>
          <w:rFonts w:ascii="Tahoma" w:hAnsi="Tahoma" w:cs="Tahoma"/>
          <w:i w:val="0"/>
          <w:iCs w:val="0"/>
          <w:sz w:val="22"/>
          <w:szCs w:val="22"/>
        </w:rPr>
        <w:t>Os referidos bancos de dados devem ser desenvolvidos em formato interoperável, a fim de garantir a reutilização desses dados pela Administração nas hipóteses previstas na LGPD.</w:t>
      </w:r>
    </w:p>
    <w:p w14:paraId="0A4A396A" w14:textId="77777777" w:rsidR="004E6B30" w:rsidRPr="00904A83" w:rsidRDefault="004E6B30"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54AE595A" w14:textId="755942DE" w:rsidR="004E6B30" w:rsidRPr="00904A83" w:rsidRDefault="004E6B30" w:rsidP="00B14E7C">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Os contratos e convênios de que trata o </w:t>
      </w:r>
      <w:hyperlink r:id="rId16" w:anchor="art26§1">
        <w:r w:rsidRPr="00904A83">
          <w:rPr>
            <w:rStyle w:val="Hyperlink"/>
            <w:rFonts w:ascii="Tahoma" w:hAnsi="Tahoma" w:cs="Tahoma"/>
            <w:i w:val="0"/>
            <w:iCs w:val="0"/>
            <w:sz w:val="22"/>
            <w:szCs w:val="22"/>
          </w:rPr>
          <w:t>§ 1º do art. 26 da LGPD</w:t>
        </w:r>
      </w:hyperlink>
      <w:r w:rsidRPr="00904A83">
        <w:rPr>
          <w:rFonts w:ascii="Tahoma" w:hAnsi="Tahoma" w:cs="Tahoma"/>
          <w:i w:val="0"/>
          <w:iCs w:val="0"/>
          <w:sz w:val="22"/>
          <w:szCs w:val="22"/>
        </w:rPr>
        <w:t xml:space="preserve"> deverão ser comunicados à autoridade nacional.</w:t>
      </w:r>
    </w:p>
    <w:p w14:paraId="7F452803" w14:textId="6D6A832F" w:rsidR="00893A29" w:rsidRPr="00904A83" w:rsidRDefault="00893A29" w:rsidP="00904A83">
      <w:pPr>
        <w:spacing w:before="240" w:after="240" w:line="360" w:lineRule="auto"/>
        <w:rPr>
          <w:rFonts w:ascii="Tahoma" w:hAnsi="Tahoma" w:cs="Tahoma"/>
          <w:b/>
          <w:bCs/>
          <w:sz w:val="22"/>
          <w:szCs w:val="22"/>
        </w:rPr>
      </w:pPr>
      <w:r w:rsidRPr="00904A83">
        <w:rPr>
          <w:rFonts w:ascii="Tahoma" w:hAnsi="Tahoma" w:cs="Tahoma"/>
          <w:b/>
          <w:bCs/>
          <w:sz w:val="22"/>
          <w:szCs w:val="22"/>
        </w:rPr>
        <w:t xml:space="preserve">CLÁUSULA DÉCIMA </w:t>
      </w:r>
      <w:r w:rsidR="00FE4370" w:rsidRPr="00904A83">
        <w:rPr>
          <w:rFonts w:ascii="Tahoma" w:hAnsi="Tahoma" w:cs="Tahoma"/>
          <w:b/>
          <w:bCs/>
          <w:sz w:val="22"/>
          <w:szCs w:val="22"/>
        </w:rPr>
        <w:t>QUINTA</w:t>
      </w:r>
      <w:r w:rsidR="007642B6" w:rsidRPr="00904A83">
        <w:rPr>
          <w:rFonts w:ascii="Tahoma" w:hAnsi="Tahoma" w:cs="Tahoma"/>
          <w:b/>
          <w:bCs/>
          <w:sz w:val="22"/>
          <w:szCs w:val="22"/>
        </w:rPr>
        <w:t xml:space="preserve"> –</w:t>
      </w:r>
      <w:r w:rsidR="00B95AD4" w:rsidRPr="00904A83">
        <w:rPr>
          <w:rFonts w:ascii="Tahoma" w:hAnsi="Tahoma" w:cs="Tahoma"/>
          <w:b/>
          <w:bCs/>
          <w:sz w:val="22"/>
          <w:szCs w:val="22"/>
        </w:rPr>
        <w:t xml:space="preserve"> </w:t>
      </w:r>
      <w:r w:rsidR="007642B6" w:rsidRPr="00904A83">
        <w:rPr>
          <w:rFonts w:ascii="Tahoma" w:hAnsi="Tahoma" w:cs="Tahoma"/>
          <w:b/>
          <w:bCs/>
          <w:sz w:val="22"/>
          <w:szCs w:val="22"/>
        </w:rPr>
        <w:t xml:space="preserve">GESTÃO E </w:t>
      </w:r>
      <w:r w:rsidRPr="00904A83">
        <w:rPr>
          <w:rFonts w:ascii="Tahoma" w:hAnsi="Tahoma" w:cs="Tahoma"/>
          <w:b/>
          <w:bCs/>
          <w:sz w:val="22"/>
          <w:szCs w:val="22"/>
        </w:rPr>
        <w:t>FISCALIZAÇÃO</w:t>
      </w:r>
      <w:r w:rsidR="007642B6" w:rsidRPr="00904A83">
        <w:rPr>
          <w:rFonts w:ascii="Tahoma" w:hAnsi="Tahoma" w:cs="Tahoma"/>
          <w:b/>
          <w:bCs/>
          <w:sz w:val="22"/>
          <w:szCs w:val="22"/>
        </w:rPr>
        <w:t xml:space="preserve"> DO CONTRATO</w:t>
      </w:r>
    </w:p>
    <w:p w14:paraId="15314820" w14:textId="5995DAF5" w:rsidR="00B95AD4" w:rsidRPr="00904A83" w:rsidRDefault="00893A29" w:rsidP="00B14E7C">
      <w:pPr>
        <w:pStyle w:val="A200106"/>
        <w:widowControl/>
        <w:numPr>
          <w:ilvl w:val="1"/>
          <w:numId w:val="22"/>
        </w:numPr>
        <w:tabs>
          <w:tab w:val="clear" w:pos="4032"/>
          <w:tab w:val="left" w:pos="0"/>
        </w:tabs>
        <w:spacing w:beforeLines="60" w:before="144" w:afterLines="60" w:after="144" w:line="360" w:lineRule="auto"/>
        <w:ind w:left="0" w:right="-171" w:firstLine="0"/>
        <w:rPr>
          <w:rFonts w:ascii="Tahoma" w:hAnsi="Tahoma" w:cs="Tahoma"/>
          <w:sz w:val="22"/>
          <w:szCs w:val="22"/>
        </w:rPr>
      </w:pPr>
      <w:r w:rsidRPr="00904A83">
        <w:rPr>
          <w:rFonts w:ascii="Tahoma" w:hAnsi="Tahoma" w:cs="Tahoma"/>
          <w:color w:val="000000"/>
          <w:sz w:val="22"/>
          <w:szCs w:val="22"/>
        </w:rPr>
        <w:t xml:space="preserve"> </w:t>
      </w:r>
      <w:bookmarkStart w:id="5" w:name="_Hlk138862238"/>
      <w:r w:rsidR="00586737" w:rsidRPr="00904A83">
        <w:rPr>
          <w:rFonts w:ascii="Tahoma" w:hAnsi="Tahoma" w:cs="Tahoma"/>
          <w:sz w:val="22"/>
          <w:szCs w:val="22"/>
        </w:rPr>
        <w:t xml:space="preserve">A </w:t>
      </w:r>
      <w:r w:rsidR="00676300" w:rsidRPr="00904A83">
        <w:rPr>
          <w:rFonts w:ascii="Tahoma" w:hAnsi="Tahoma" w:cs="Tahoma"/>
          <w:sz w:val="22"/>
          <w:szCs w:val="22"/>
        </w:rPr>
        <w:t>CONTRATANTE</w:t>
      </w:r>
      <w:r w:rsidR="00586737" w:rsidRPr="00904A83">
        <w:rPr>
          <w:rFonts w:ascii="Tahoma" w:hAnsi="Tahoma" w:cs="Tahoma"/>
          <w:sz w:val="22"/>
          <w:szCs w:val="22"/>
        </w:rPr>
        <w:t xml:space="preserve"> exercerá a fiscalização do contrato por meio da (</w:t>
      </w:r>
      <w:r w:rsidR="00586737" w:rsidRPr="00904A83">
        <w:rPr>
          <w:rFonts w:ascii="Tahoma" w:hAnsi="Tahoma" w:cs="Tahoma"/>
          <w:b/>
          <w:bCs/>
          <w:sz w:val="22"/>
          <w:szCs w:val="22"/>
          <w:highlight w:val="lightGray"/>
        </w:rPr>
        <w:t>especificar unidade responsável</w:t>
      </w:r>
      <w:r w:rsidR="00586737" w:rsidRPr="00904A83">
        <w:rPr>
          <w:rFonts w:ascii="Tahoma" w:hAnsi="Tahoma" w:cs="Tahoma"/>
          <w:sz w:val="22"/>
          <w:szCs w:val="22"/>
        </w:rPr>
        <w:t>) e para esse fim designa os empregados (</w:t>
      </w:r>
      <w:r w:rsidR="00586737" w:rsidRPr="00904A83">
        <w:rPr>
          <w:rFonts w:ascii="Tahoma" w:hAnsi="Tahoma" w:cs="Tahoma"/>
          <w:sz w:val="22"/>
          <w:szCs w:val="22"/>
          <w:highlight w:val="lightGray"/>
        </w:rPr>
        <w:t>XXXXX</w:t>
      </w:r>
      <w:r w:rsidR="00586737" w:rsidRPr="00904A83">
        <w:rPr>
          <w:rFonts w:ascii="Tahoma" w:hAnsi="Tahoma" w:cs="Tahoma"/>
          <w:sz w:val="22"/>
          <w:szCs w:val="22"/>
        </w:rPr>
        <w:t>), matrícula</w:t>
      </w:r>
      <w:r w:rsidR="00C27CAD" w:rsidRPr="00904A83">
        <w:rPr>
          <w:rFonts w:ascii="Tahoma" w:hAnsi="Tahoma" w:cs="Tahoma"/>
          <w:sz w:val="22"/>
          <w:szCs w:val="22"/>
        </w:rPr>
        <w:t xml:space="preserve"> n.º</w:t>
      </w:r>
      <w:r w:rsidR="00586737" w:rsidRPr="00904A83">
        <w:rPr>
          <w:rFonts w:ascii="Tahoma" w:hAnsi="Tahoma" w:cs="Tahoma"/>
          <w:sz w:val="22"/>
          <w:szCs w:val="22"/>
        </w:rPr>
        <w:t xml:space="preserve"> (</w:t>
      </w:r>
      <w:r w:rsidR="00586737" w:rsidRPr="00904A83">
        <w:rPr>
          <w:rFonts w:ascii="Tahoma" w:hAnsi="Tahoma" w:cs="Tahoma"/>
          <w:sz w:val="22"/>
          <w:szCs w:val="22"/>
          <w:highlight w:val="lightGray"/>
        </w:rPr>
        <w:t>XXXXX</w:t>
      </w:r>
      <w:r w:rsidR="00586737" w:rsidRPr="00904A83">
        <w:rPr>
          <w:rFonts w:ascii="Tahoma" w:hAnsi="Tahoma" w:cs="Tahoma"/>
          <w:sz w:val="22"/>
          <w:szCs w:val="22"/>
        </w:rPr>
        <w:t>) para Gestor e (</w:t>
      </w:r>
      <w:r w:rsidR="00586737" w:rsidRPr="00904A83">
        <w:rPr>
          <w:rFonts w:ascii="Tahoma" w:hAnsi="Tahoma" w:cs="Tahoma"/>
          <w:sz w:val="22"/>
          <w:szCs w:val="22"/>
          <w:highlight w:val="lightGray"/>
        </w:rPr>
        <w:t>XXXXX</w:t>
      </w:r>
      <w:r w:rsidR="00586737" w:rsidRPr="00904A83">
        <w:rPr>
          <w:rFonts w:ascii="Tahoma" w:hAnsi="Tahoma" w:cs="Tahoma"/>
          <w:sz w:val="22"/>
          <w:szCs w:val="22"/>
        </w:rPr>
        <w:t xml:space="preserve">), matrícula </w:t>
      </w:r>
      <w:r w:rsidR="00C27CAD" w:rsidRPr="00904A83">
        <w:rPr>
          <w:rFonts w:ascii="Tahoma" w:hAnsi="Tahoma" w:cs="Tahoma"/>
          <w:sz w:val="22"/>
          <w:szCs w:val="22"/>
        </w:rPr>
        <w:t xml:space="preserve">n.º </w:t>
      </w:r>
      <w:r w:rsidR="00586737" w:rsidRPr="00904A83">
        <w:rPr>
          <w:rFonts w:ascii="Tahoma" w:hAnsi="Tahoma" w:cs="Tahoma"/>
          <w:sz w:val="22"/>
          <w:szCs w:val="22"/>
        </w:rPr>
        <w:t>(</w:t>
      </w:r>
      <w:r w:rsidR="00586737" w:rsidRPr="00904A83">
        <w:rPr>
          <w:rFonts w:ascii="Tahoma" w:hAnsi="Tahoma" w:cs="Tahoma"/>
          <w:sz w:val="22"/>
          <w:szCs w:val="22"/>
          <w:highlight w:val="lightGray"/>
        </w:rPr>
        <w:t>XXXXX</w:t>
      </w:r>
      <w:r w:rsidR="00586737" w:rsidRPr="00904A83">
        <w:rPr>
          <w:rFonts w:ascii="Tahoma" w:hAnsi="Tahoma" w:cs="Tahoma"/>
          <w:sz w:val="22"/>
          <w:szCs w:val="22"/>
        </w:rPr>
        <w:t>) para Fiscal, devidamente credenciados, cujas atribuições estão discriminadas no Manual de Gestão e Fiscalização de Contratos da CAESB.</w:t>
      </w:r>
    </w:p>
    <w:p w14:paraId="221828CA" w14:textId="319471C2" w:rsidR="00CF53E3" w:rsidRPr="00904A83" w:rsidRDefault="00DF1BCB" w:rsidP="00B14E7C">
      <w:pPr>
        <w:pStyle w:val="A200106"/>
        <w:widowControl/>
        <w:numPr>
          <w:ilvl w:val="1"/>
          <w:numId w:val="22"/>
        </w:numPr>
        <w:tabs>
          <w:tab w:val="clear" w:pos="4032"/>
          <w:tab w:val="left" w:pos="0"/>
        </w:tabs>
        <w:spacing w:beforeLines="60" w:before="144" w:afterLines="60" w:after="144" w:line="360" w:lineRule="auto"/>
        <w:ind w:left="0" w:right="-171" w:firstLine="0"/>
        <w:rPr>
          <w:rFonts w:ascii="Tahoma" w:hAnsi="Tahoma" w:cs="Tahoma"/>
          <w:sz w:val="22"/>
          <w:szCs w:val="22"/>
        </w:rPr>
      </w:pPr>
      <w:r w:rsidRPr="00904A83">
        <w:rPr>
          <w:rFonts w:ascii="Tahoma" w:hAnsi="Tahoma" w:cs="Tahoma"/>
          <w:sz w:val="22"/>
          <w:szCs w:val="22"/>
        </w:rPr>
        <w:t xml:space="preserve">A fiscalização de que trata este item não exclui nem reduz a responsabilidade da </w:t>
      </w:r>
      <w:r w:rsidR="00676300" w:rsidRPr="00904A83">
        <w:rPr>
          <w:rFonts w:ascii="Tahoma" w:hAnsi="Tahoma" w:cs="Tahoma"/>
          <w:sz w:val="22"/>
          <w:szCs w:val="22"/>
        </w:rPr>
        <w:t>CONTRATADA</w:t>
      </w:r>
      <w:r w:rsidRPr="00904A83">
        <w:rPr>
          <w:rFonts w:ascii="Tahoma" w:hAnsi="Tahoma" w:cs="Tahoma"/>
          <w:sz w:val="22"/>
          <w:szCs w:val="22"/>
        </w:rPr>
        <w:t xml:space="preserve">, inclusive perante terceiros, por qualquer irregularidade, ainda que resultante de imperfeições técnicas ou vícios redibitórios, e, na ocorrência desta, não implica em corresponsabilidade da </w:t>
      </w:r>
      <w:r w:rsidR="00676300" w:rsidRPr="00904A83">
        <w:rPr>
          <w:rFonts w:ascii="Tahoma" w:hAnsi="Tahoma" w:cs="Tahoma"/>
          <w:sz w:val="22"/>
          <w:szCs w:val="22"/>
        </w:rPr>
        <w:t>CONTRATANTE</w:t>
      </w:r>
      <w:r w:rsidRPr="00904A83">
        <w:rPr>
          <w:rFonts w:ascii="Tahoma" w:hAnsi="Tahoma" w:cs="Tahoma"/>
          <w:sz w:val="22"/>
          <w:szCs w:val="22"/>
        </w:rPr>
        <w:t xml:space="preserve"> ou de seus agentes e prepostos</w:t>
      </w:r>
      <w:r w:rsidR="00157A82" w:rsidRPr="00904A83">
        <w:rPr>
          <w:rFonts w:ascii="Tahoma" w:hAnsi="Tahoma" w:cs="Tahoma"/>
          <w:sz w:val="22"/>
          <w:szCs w:val="22"/>
        </w:rPr>
        <w:t>.</w:t>
      </w:r>
    </w:p>
    <w:bookmarkEnd w:id="5"/>
    <w:p w14:paraId="13E19A6A" w14:textId="68455EDB" w:rsidR="00874812" w:rsidRPr="00904A83" w:rsidRDefault="00874812" w:rsidP="00904A83">
      <w:pPr>
        <w:spacing w:before="240" w:after="240" w:line="360" w:lineRule="auto"/>
        <w:rPr>
          <w:rFonts w:ascii="Tahoma" w:hAnsi="Tahoma" w:cs="Tahoma"/>
          <w:b/>
          <w:bCs/>
          <w:sz w:val="22"/>
          <w:szCs w:val="22"/>
        </w:rPr>
      </w:pPr>
      <w:r w:rsidRPr="00904A83">
        <w:rPr>
          <w:rFonts w:ascii="Tahoma" w:hAnsi="Tahoma" w:cs="Tahoma"/>
          <w:b/>
          <w:bCs/>
          <w:sz w:val="22"/>
          <w:szCs w:val="22"/>
        </w:rPr>
        <w:t>CLÁUSULA DÉCIMA</w:t>
      </w:r>
      <w:r w:rsidR="004149F1" w:rsidRPr="00904A83">
        <w:rPr>
          <w:rFonts w:ascii="Tahoma" w:hAnsi="Tahoma" w:cs="Tahoma"/>
          <w:b/>
          <w:bCs/>
          <w:sz w:val="22"/>
          <w:szCs w:val="22"/>
        </w:rPr>
        <w:t xml:space="preserve"> </w:t>
      </w:r>
      <w:r w:rsidR="00A02A60" w:rsidRPr="00904A83">
        <w:rPr>
          <w:rFonts w:ascii="Tahoma" w:hAnsi="Tahoma" w:cs="Tahoma"/>
          <w:b/>
          <w:bCs/>
          <w:sz w:val="22"/>
          <w:szCs w:val="22"/>
        </w:rPr>
        <w:t>SEXTA</w:t>
      </w:r>
      <w:r w:rsidR="00157A82" w:rsidRPr="00904A83">
        <w:rPr>
          <w:rFonts w:ascii="Tahoma" w:hAnsi="Tahoma" w:cs="Tahoma"/>
          <w:b/>
          <w:bCs/>
          <w:sz w:val="22"/>
          <w:szCs w:val="22"/>
        </w:rPr>
        <w:t xml:space="preserve"> </w:t>
      </w:r>
      <w:r w:rsidR="002324CA" w:rsidRPr="00904A83">
        <w:rPr>
          <w:rFonts w:ascii="Tahoma" w:hAnsi="Tahoma" w:cs="Tahoma"/>
          <w:b/>
          <w:bCs/>
          <w:sz w:val="22"/>
          <w:szCs w:val="22"/>
        </w:rPr>
        <w:t>–</w:t>
      </w:r>
      <w:r w:rsidR="00157A82" w:rsidRPr="00904A83">
        <w:rPr>
          <w:rFonts w:ascii="Tahoma" w:hAnsi="Tahoma" w:cs="Tahoma"/>
          <w:b/>
          <w:bCs/>
          <w:sz w:val="22"/>
          <w:szCs w:val="22"/>
        </w:rPr>
        <w:t xml:space="preserve"> </w:t>
      </w:r>
      <w:r w:rsidRPr="00904A83">
        <w:rPr>
          <w:rFonts w:ascii="Tahoma" w:hAnsi="Tahoma" w:cs="Tahoma"/>
          <w:b/>
          <w:bCs/>
          <w:sz w:val="22"/>
          <w:szCs w:val="22"/>
        </w:rPr>
        <w:t xml:space="preserve">SANÇÕES ADMINISTRATIVAS </w:t>
      </w:r>
    </w:p>
    <w:p w14:paraId="50ED7D7E" w14:textId="307273B5" w:rsidR="00A42BB0" w:rsidRPr="00904A83" w:rsidRDefault="00A42BB0" w:rsidP="00B14E7C">
      <w:pPr>
        <w:pStyle w:val="A200106"/>
        <w:widowControl/>
        <w:numPr>
          <w:ilvl w:val="1"/>
          <w:numId w:val="23"/>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 </w:t>
      </w:r>
      <w:r w:rsidR="00AF1B96" w:rsidRPr="00904A83">
        <w:rPr>
          <w:rFonts w:ascii="Tahoma" w:hAnsi="Tahoma" w:cs="Tahoma"/>
          <w:color w:val="000000"/>
          <w:sz w:val="22"/>
          <w:szCs w:val="22"/>
        </w:rPr>
        <w:t xml:space="preserve">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que não cumprir integralmente as obrigações assumidas, garantida a prévia defesa, est</w:t>
      </w:r>
      <w:r w:rsidR="00E711BF" w:rsidRPr="00904A83">
        <w:rPr>
          <w:rFonts w:ascii="Tahoma" w:hAnsi="Tahoma" w:cs="Tahoma"/>
          <w:color w:val="000000"/>
          <w:sz w:val="22"/>
          <w:szCs w:val="22"/>
        </w:rPr>
        <w:t>á</w:t>
      </w:r>
      <w:r w:rsidRPr="00904A83">
        <w:rPr>
          <w:rFonts w:ascii="Tahoma" w:hAnsi="Tahoma" w:cs="Tahoma"/>
          <w:color w:val="000000"/>
          <w:sz w:val="22"/>
          <w:szCs w:val="22"/>
        </w:rPr>
        <w:t xml:space="preserve"> sujeita às sanções em conformidade com </w:t>
      </w:r>
      <w:r w:rsidR="00D9071F" w:rsidRPr="00904A83">
        <w:rPr>
          <w:rFonts w:ascii="Tahoma" w:hAnsi="Tahoma" w:cs="Tahoma"/>
          <w:color w:val="000000"/>
          <w:sz w:val="22"/>
          <w:szCs w:val="22"/>
        </w:rPr>
        <w:t>a Lei Federal n.º</w:t>
      </w:r>
      <w:r w:rsidR="009558AE" w:rsidRPr="00904A83">
        <w:rPr>
          <w:rFonts w:ascii="Tahoma" w:hAnsi="Tahoma" w:cs="Tahoma"/>
          <w:color w:val="000000"/>
          <w:sz w:val="22"/>
          <w:szCs w:val="22"/>
        </w:rPr>
        <w:t xml:space="preserve"> </w:t>
      </w:r>
      <w:r w:rsidR="00D9071F" w:rsidRPr="00904A83">
        <w:rPr>
          <w:rFonts w:ascii="Tahoma" w:hAnsi="Tahoma" w:cs="Tahoma"/>
          <w:color w:val="000000"/>
          <w:sz w:val="22"/>
          <w:szCs w:val="22"/>
        </w:rPr>
        <w:t xml:space="preserve">13.303/2016, Decreto Federal </w:t>
      </w:r>
      <w:r w:rsidR="00C27CAD" w:rsidRPr="00904A83">
        <w:rPr>
          <w:rFonts w:ascii="Tahoma" w:hAnsi="Tahoma" w:cs="Tahoma"/>
          <w:color w:val="000000"/>
          <w:sz w:val="22"/>
          <w:szCs w:val="22"/>
        </w:rPr>
        <w:t xml:space="preserve">n.º </w:t>
      </w:r>
      <w:r w:rsidR="00D9071F" w:rsidRPr="00904A83">
        <w:rPr>
          <w:rFonts w:ascii="Tahoma" w:hAnsi="Tahoma" w:cs="Tahoma"/>
          <w:color w:val="000000"/>
          <w:sz w:val="22"/>
          <w:szCs w:val="22"/>
        </w:rPr>
        <w:t>10.024/2019,</w:t>
      </w:r>
      <w:r w:rsidRPr="00904A83">
        <w:rPr>
          <w:rFonts w:ascii="Tahoma" w:hAnsi="Tahoma" w:cs="Tahoma"/>
          <w:color w:val="000000"/>
          <w:sz w:val="22"/>
          <w:szCs w:val="22"/>
        </w:rPr>
        <w:t xml:space="preserve"> e no </w:t>
      </w:r>
      <w:r w:rsidR="005433B6" w:rsidRPr="00904A83">
        <w:rPr>
          <w:rFonts w:ascii="Tahoma" w:hAnsi="Tahoma" w:cs="Tahoma"/>
          <w:color w:val="000000"/>
          <w:sz w:val="22"/>
          <w:szCs w:val="22"/>
        </w:rPr>
        <w:t>R</w:t>
      </w:r>
      <w:r w:rsidRPr="00904A83">
        <w:rPr>
          <w:rFonts w:ascii="Tahoma" w:hAnsi="Tahoma" w:cs="Tahoma"/>
          <w:color w:val="000000"/>
          <w:sz w:val="22"/>
          <w:szCs w:val="22"/>
        </w:rPr>
        <w:t xml:space="preserve">egulamento de Licitações e </w:t>
      </w:r>
      <w:r w:rsidR="005433B6" w:rsidRPr="00904A83">
        <w:rPr>
          <w:rFonts w:ascii="Tahoma" w:hAnsi="Tahoma" w:cs="Tahoma"/>
          <w:color w:val="000000"/>
          <w:sz w:val="22"/>
          <w:szCs w:val="22"/>
        </w:rPr>
        <w:t xml:space="preserve">Contratações </w:t>
      </w:r>
      <w:r w:rsidRPr="00904A83">
        <w:rPr>
          <w:rFonts w:ascii="Tahoma" w:hAnsi="Tahoma" w:cs="Tahoma"/>
          <w:color w:val="000000"/>
          <w:sz w:val="22"/>
          <w:szCs w:val="22"/>
        </w:rPr>
        <w:t>da Caesb – RILC.</w:t>
      </w:r>
    </w:p>
    <w:p w14:paraId="41F43253" w14:textId="2DE0A741" w:rsidR="00874812" w:rsidRPr="00904A83" w:rsidRDefault="00276D9A" w:rsidP="00904A83">
      <w:pPr>
        <w:spacing w:before="240" w:after="240" w:line="360" w:lineRule="auto"/>
        <w:rPr>
          <w:rFonts w:ascii="Tahoma" w:hAnsi="Tahoma" w:cs="Tahoma"/>
          <w:b/>
          <w:bCs/>
          <w:sz w:val="22"/>
          <w:szCs w:val="22"/>
        </w:rPr>
      </w:pPr>
      <w:r w:rsidRPr="00904A83">
        <w:rPr>
          <w:rFonts w:ascii="Tahoma" w:hAnsi="Tahoma" w:cs="Tahoma"/>
          <w:b/>
          <w:bCs/>
          <w:sz w:val="22"/>
          <w:szCs w:val="22"/>
        </w:rPr>
        <w:t>CLÁUSULA DÉCIMA</w:t>
      </w:r>
      <w:r w:rsidR="004149F1" w:rsidRPr="00904A83">
        <w:rPr>
          <w:rFonts w:ascii="Tahoma" w:hAnsi="Tahoma" w:cs="Tahoma"/>
          <w:b/>
          <w:bCs/>
          <w:sz w:val="22"/>
          <w:szCs w:val="22"/>
        </w:rPr>
        <w:t xml:space="preserve"> </w:t>
      </w:r>
      <w:r w:rsidR="007651C5" w:rsidRPr="00904A83">
        <w:rPr>
          <w:rFonts w:ascii="Tahoma" w:hAnsi="Tahoma" w:cs="Tahoma"/>
          <w:b/>
          <w:bCs/>
          <w:sz w:val="22"/>
          <w:szCs w:val="22"/>
        </w:rPr>
        <w:t>SÉTIMA</w:t>
      </w:r>
      <w:r w:rsidR="0055069B" w:rsidRPr="00904A83">
        <w:rPr>
          <w:rFonts w:ascii="Tahoma" w:hAnsi="Tahoma" w:cs="Tahoma"/>
          <w:b/>
          <w:bCs/>
          <w:sz w:val="22"/>
          <w:szCs w:val="22"/>
        </w:rPr>
        <w:t xml:space="preserve"> </w:t>
      </w:r>
      <w:r w:rsidR="002324CA" w:rsidRPr="00904A83">
        <w:rPr>
          <w:rFonts w:ascii="Tahoma" w:hAnsi="Tahoma" w:cs="Tahoma"/>
          <w:b/>
          <w:bCs/>
          <w:sz w:val="22"/>
          <w:szCs w:val="22"/>
        </w:rPr>
        <w:t>–</w:t>
      </w:r>
      <w:r w:rsidR="0055069B" w:rsidRPr="00904A83">
        <w:rPr>
          <w:rFonts w:ascii="Tahoma" w:hAnsi="Tahoma" w:cs="Tahoma"/>
          <w:b/>
          <w:bCs/>
          <w:sz w:val="22"/>
          <w:szCs w:val="22"/>
        </w:rPr>
        <w:t xml:space="preserve"> </w:t>
      </w:r>
      <w:r w:rsidR="00FA5D24" w:rsidRPr="00904A83">
        <w:rPr>
          <w:rFonts w:ascii="Tahoma" w:hAnsi="Tahoma" w:cs="Tahoma"/>
          <w:b/>
          <w:bCs/>
          <w:sz w:val="22"/>
          <w:szCs w:val="22"/>
        </w:rPr>
        <w:t>RESCISÃO</w:t>
      </w:r>
    </w:p>
    <w:p w14:paraId="34EC7C88" w14:textId="3557B018" w:rsidR="00A078FE" w:rsidRPr="00904A83" w:rsidRDefault="00FA5D24" w:rsidP="00B14E7C">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inexecução total ou parcial do contrato enseja a sua rescisão, com </w:t>
      </w:r>
      <w:r w:rsidR="00B477CD" w:rsidRPr="00904A83">
        <w:rPr>
          <w:rFonts w:ascii="Tahoma" w:hAnsi="Tahoma" w:cs="Tahoma"/>
          <w:color w:val="000000"/>
          <w:sz w:val="22"/>
          <w:szCs w:val="22"/>
        </w:rPr>
        <w:t xml:space="preserve">as consequências contratuais, garantindo o reconhecimento dos direitos da </w:t>
      </w:r>
      <w:r w:rsidR="00676300" w:rsidRPr="00904A83">
        <w:rPr>
          <w:rFonts w:ascii="Tahoma" w:hAnsi="Tahoma" w:cs="Tahoma"/>
          <w:color w:val="000000"/>
          <w:sz w:val="22"/>
          <w:szCs w:val="22"/>
        </w:rPr>
        <w:t>CONTRATANTE</w:t>
      </w:r>
      <w:r w:rsidR="00B477CD" w:rsidRPr="00904A83">
        <w:rPr>
          <w:rFonts w:ascii="Tahoma" w:hAnsi="Tahoma" w:cs="Tahoma"/>
          <w:color w:val="000000"/>
          <w:sz w:val="22"/>
          <w:szCs w:val="22"/>
        </w:rPr>
        <w:t xml:space="preserve"> conforme prevê </w:t>
      </w:r>
      <w:r w:rsidRPr="00904A83">
        <w:rPr>
          <w:rFonts w:ascii="Tahoma" w:hAnsi="Tahoma" w:cs="Tahoma"/>
          <w:color w:val="000000"/>
          <w:sz w:val="22"/>
          <w:szCs w:val="22"/>
        </w:rPr>
        <w:t xml:space="preserve">o RILC - Regulamento de Licitações e </w:t>
      </w:r>
      <w:r w:rsidR="0025288F" w:rsidRPr="00904A83">
        <w:rPr>
          <w:rFonts w:ascii="Tahoma" w:hAnsi="Tahoma" w:cs="Tahoma"/>
          <w:color w:val="000000"/>
          <w:sz w:val="22"/>
          <w:szCs w:val="22"/>
        </w:rPr>
        <w:t xml:space="preserve">Contratações </w:t>
      </w:r>
      <w:r w:rsidRPr="00904A83">
        <w:rPr>
          <w:rFonts w:ascii="Tahoma" w:hAnsi="Tahoma" w:cs="Tahoma"/>
          <w:color w:val="000000"/>
          <w:sz w:val="22"/>
          <w:szCs w:val="22"/>
        </w:rPr>
        <w:t xml:space="preserve">da </w:t>
      </w:r>
      <w:r w:rsidR="00B477CD" w:rsidRPr="00904A83">
        <w:rPr>
          <w:rFonts w:ascii="Tahoma" w:hAnsi="Tahoma" w:cs="Tahoma"/>
          <w:color w:val="000000"/>
          <w:sz w:val="22"/>
          <w:szCs w:val="22"/>
        </w:rPr>
        <w:t>CAESB</w:t>
      </w:r>
      <w:r w:rsidRPr="00904A83">
        <w:rPr>
          <w:rFonts w:ascii="Tahoma" w:hAnsi="Tahoma" w:cs="Tahoma"/>
          <w:color w:val="000000"/>
          <w:sz w:val="22"/>
          <w:szCs w:val="22"/>
        </w:rPr>
        <w:t>.</w:t>
      </w:r>
    </w:p>
    <w:p w14:paraId="6649966E" w14:textId="091419E4" w:rsidR="00A078FE" w:rsidRPr="00904A83" w:rsidRDefault="00FA5D24" w:rsidP="00B14E7C">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presente contrato poderá ser rescindido pelos motivos previstos no </w:t>
      </w:r>
      <w:r w:rsidR="00801E8C" w:rsidRPr="00904A83">
        <w:rPr>
          <w:rFonts w:ascii="Tahoma" w:hAnsi="Tahoma" w:cs="Tahoma"/>
          <w:sz w:val="22"/>
          <w:szCs w:val="22"/>
        </w:rPr>
        <w:t xml:space="preserve">artigo 148 </w:t>
      </w:r>
      <w:r w:rsidRPr="00904A83">
        <w:rPr>
          <w:rFonts w:ascii="Tahoma" w:hAnsi="Tahoma" w:cs="Tahoma"/>
          <w:sz w:val="22"/>
          <w:szCs w:val="22"/>
        </w:rPr>
        <w:t xml:space="preserve">do </w:t>
      </w:r>
      <w:r w:rsidR="00B477CD" w:rsidRPr="00904A83">
        <w:rPr>
          <w:rFonts w:ascii="Tahoma" w:hAnsi="Tahoma" w:cs="Tahoma"/>
          <w:color w:val="000000"/>
          <w:sz w:val="22"/>
          <w:szCs w:val="22"/>
        </w:rPr>
        <w:t xml:space="preserve">RILC - Regulamento Interno de Licitações e </w:t>
      </w:r>
      <w:r w:rsidR="0025288F" w:rsidRPr="00904A83">
        <w:rPr>
          <w:rFonts w:ascii="Tahoma" w:hAnsi="Tahoma" w:cs="Tahoma"/>
          <w:sz w:val="22"/>
          <w:szCs w:val="22"/>
        </w:rPr>
        <w:t xml:space="preserve">Contratações </w:t>
      </w:r>
      <w:r w:rsidR="00B477CD" w:rsidRPr="00904A83">
        <w:rPr>
          <w:rFonts w:ascii="Tahoma" w:hAnsi="Tahoma" w:cs="Tahoma"/>
          <w:color w:val="000000"/>
          <w:sz w:val="22"/>
          <w:szCs w:val="22"/>
        </w:rPr>
        <w:t>da CAESB.</w:t>
      </w:r>
    </w:p>
    <w:p w14:paraId="4180EFC6" w14:textId="055B93ED" w:rsidR="00FA5D24" w:rsidRPr="00904A83" w:rsidRDefault="00FA5D24" w:rsidP="00B14E7C">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lastRenderedPageBreak/>
        <w:t xml:space="preserve">Os casos de rescisão contratual devem ser formalmente motivados nos autos do processo administrativo a que se refere o contrato, devendo ser assegurado a </w:t>
      </w:r>
      <w:r w:rsidR="00676300" w:rsidRPr="00904A83">
        <w:rPr>
          <w:rFonts w:ascii="Tahoma" w:hAnsi="Tahoma" w:cs="Tahoma"/>
          <w:color w:val="000000"/>
          <w:sz w:val="22"/>
          <w:szCs w:val="22"/>
        </w:rPr>
        <w:t>CONTRATANTE</w:t>
      </w:r>
      <w:r w:rsidRPr="00904A83">
        <w:rPr>
          <w:rFonts w:ascii="Tahoma" w:hAnsi="Tahoma" w:cs="Tahoma"/>
          <w:color w:val="000000"/>
          <w:sz w:val="22"/>
          <w:szCs w:val="22"/>
        </w:rPr>
        <w:t>, o contraditório e o direito de prévia e ampla defesa.</w:t>
      </w:r>
    </w:p>
    <w:p w14:paraId="0A7B5267" w14:textId="3D299303" w:rsidR="00924F09" w:rsidRPr="00904A83" w:rsidRDefault="00924F09" w:rsidP="00B14E7C">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 w:val="22"/>
          <w:szCs w:val="22"/>
        </w:rPr>
      </w:pPr>
    </w:p>
    <w:p w14:paraId="3814FA3B" w14:textId="77777777" w:rsidR="00924F09" w:rsidRPr="00904A83" w:rsidRDefault="00924F09" w:rsidP="00B14E7C">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 w:val="22"/>
          <w:szCs w:val="22"/>
        </w:rPr>
      </w:pPr>
    </w:p>
    <w:p w14:paraId="17D087D9" w14:textId="1FCB6FC2" w:rsidR="00E16AB5" w:rsidRPr="00904A83" w:rsidRDefault="00FA5D24" w:rsidP="00B14E7C">
      <w:pPr>
        <w:pStyle w:val="PargrafodaLista"/>
        <w:numPr>
          <w:ilvl w:val="1"/>
          <w:numId w:val="24"/>
        </w:numPr>
        <w:tabs>
          <w:tab w:val="left" w:pos="0"/>
        </w:tabs>
        <w:spacing w:beforeLines="60" w:before="144" w:afterLines="60" w:after="144" w:line="360" w:lineRule="auto"/>
        <w:ind w:left="0" w:right="-171" w:firstLine="0"/>
        <w:jc w:val="both"/>
        <w:rPr>
          <w:rFonts w:ascii="Tahoma" w:hAnsi="Tahoma" w:cs="Tahoma"/>
          <w:color w:val="000000"/>
          <w:sz w:val="22"/>
          <w:szCs w:val="22"/>
        </w:rPr>
      </w:pPr>
      <w:r w:rsidRPr="00904A83">
        <w:rPr>
          <w:rFonts w:ascii="Tahoma" w:hAnsi="Tahoma" w:cs="Tahoma"/>
          <w:color w:val="000000"/>
          <w:sz w:val="22"/>
          <w:szCs w:val="22"/>
        </w:rPr>
        <w:t xml:space="preserve">A rescisão </w:t>
      </w:r>
      <w:r w:rsidR="00C411FD" w:rsidRPr="00904A83">
        <w:rPr>
          <w:rFonts w:ascii="Tahoma" w:hAnsi="Tahoma" w:cs="Tahoma"/>
          <w:color w:val="000000"/>
          <w:sz w:val="22"/>
          <w:szCs w:val="22"/>
        </w:rPr>
        <w:t xml:space="preserve">do contrato poderá ocorrer </w:t>
      </w:r>
      <w:r w:rsidR="00A46756" w:rsidRPr="00904A83">
        <w:rPr>
          <w:rFonts w:ascii="Tahoma" w:hAnsi="Tahoma" w:cs="Tahoma"/>
          <w:color w:val="000000"/>
          <w:sz w:val="22"/>
          <w:szCs w:val="22"/>
        </w:rPr>
        <w:t>conforme previsto</w:t>
      </w:r>
      <w:r w:rsidR="00C411FD" w:rsidRPr="00904A83">
        <w:rPr>
          <w:rFonts w:ascii="Tahoma" w:hAnsi="Tahoma" w:cs="Tahoma"/>
          <w:color w:val="000000"/>
          <w:sz w:val="22"/>
          <w:szCs w:val="22"/>
        </w:rPr>
        <w:t xml:space="preserve"> </w:t>
      </w:r>
      <w:r w:rsidR="00C411FD" w:rsidRPr="00904A83">
        <w:rPr>
          <w:rFonts w:ascii="Tahoma" w:hAnsi="Tahoma" w:cs="Tahoma"/>
          <w:sz w:val="22"/>
          <w:szCs w:val="22"/>
        </w:rPr>
        <w:t xml:space="preserve">no </w:t>
      </w:r>
      <w:r w:rsidR="00801E8C" w:rsidRPr="00904A83">
        <w:rPr>
          <w:rFonts w:ascii="Tahoma" w:hAnsi="Tahoma" w:cs="Tahoma"/>
          <w:sz w:val="22"/>
          <w:szCs w:val="22"/>
        </w:rPr>
        <w:t xml:space="preserve">artigo 150 </w:t>
      </w:r>
      <w:r w:rsidR="00C411FD" w:rsidRPr="00904A83">
        <w:rPr>
          <w:rFonts w:ascii="Tahoma" w:hAnsi="Tahoma" w:cs="Tahoma"/>
          <w:sz w:val="22"/>
          <w:szCs w:val="22"/>
        </w:rPr>
        <w:t>d</w:t>
      </w:r>
      <w:r w:rsidR="00C411FD" w:rsidRPr="00904A83">
        <w:rPr>
          <w:rFonts w:ascii="Tahoma" w:hAnsi="Tahoma" w:cs="Tahoma"/>
          <w:color w:val="000000"/>
          <w:sz w:val="22"/>
          <w:szCs w:val="22"/>
        </w:rPr>
        <w:t xml:space="preserve">o </w:t>
      </w:r>
      <w:r w:rsidR="00B477CD" w:rsidRPr="00904A83">
        <w:rPr>
          <w:rFonts w:ascii="Tahoma" w:hAnsi="Tahoma" w:cs="Tahoma"/>
          <w:color w:val="000000"/>
          <w:sz w:val="22"/>
          <w:szCs w:val="22"/>
        </w:rPr>
        <w:t xml:space="preserve">RILC - Regulamento Interno de Licitações e </w:t>
      </w:r>
      <w:r w:rsidR="00D412E0" w:rsidRPr="00904A83">
        <w:rPr>
          <w:rFonts w:ascii="Tahoma" w:hAnsi="Tahoma" w:cs="Tahoma"/>
          <w:sz w:val="22"/>
          <w:szCs w:val="22"/>
        </w:rPr>
        <w:t xml:space="preserve">Contratações </w:t>
      </w:r>
      <w:r w:rsidR="00B477CD" w:rsidRPr="00904A83">
        <w:rPr>
          <w:rFonts w:ascii="Tahoma" w:hAnsi="Tahoma" w:cs="Tahoma"/>
          <w:color w:val="000000"/>
          <w:sz w:val="22"/>
          <w:szCs w:val="22"/>
        </w:rPr>
        <w:t>da CAESB</w:t>
      </w:r>
      <w:r w:rsidR="000D2F83" w:rsidRPr="00904A83">
        <w:rPr>
          <w:rFonts w:ascii="Tahoma" w:hAnsi="Tahoma" w:cs="Tahoma"/>
          <w:color w:val="000000"/>
          <w:sz w:val="22"/>
          <w:szCs w:val="22"/>
        </w:rPr>
        <w:t xml:space="preserve">, </w:t>
      </w:r>
      <w:r w:rsidR="000D2F83" w:rsidRPr="00904A83">
        <w:rPr>
          <w:rFonts w:ascii="Tahoma" w:hAnsi="Tahoma" w:cs="Tahoma"/>
          <w:b/>
          <w:bCs/>
          <w:color w:val="000000"/>
          <w:sz w:val="22"/>
          <w:szCs w:val="22"/>
        </w:rPr>
        <w:t>de forma unilateral</w:t>
      </w:r>
      <w:r w:rsidR="000D2F83" w:rsidRPr="00904A83">
        <w:rPr>
          <w:rFonts w:ascii="Tahoma" w:hAnsi="Tahoma" w:cs="Tahoma"/>
          <w:color w:val="000000"/>
          <w:sz w:val="22"/>
          <w:szCs w:val="22"/>
        </w:rPr>
        <w:t xml:space="preserve">, pela </w:t>
      </w:r>
      <w:r w:rsidR="00676300" w:rsidRPr="00904A83">
        <w:rPr>
          <w:rFonts w:ascii="Tahoma" w:hAnsi="Tahoma" w:cs="Tahoma"/>
          <w:color w:val="000000"/>
          <w:sz w:val="22"/>
          <w:szCs w:val="22"/>
        </w:rPr>
        <w:t>CONTRATANTE</w:t>
      </w:r>
      <w:r w:rsidR="000D2F83" w:rsidRPr="00904A83">
        <w:rPr>
          <w:rFonts w:ascii="Tahoma" w:hAnsi="Tahoma" w:cs="Tahoma"/>
          <w:color w:val="000000"/>
          <w:sz w:val="22"/>
          <w:szCs w:val="22"/>
        </w:rPr>
        <w:t>, assegurada a defesa prévia, sendo que</w:t>
      </w:r>
      <w:r w:rsidR="00A46756" w:rsidRPr="00904A83">
        <w:rPr>
          <w:rFonts w:ascii="Tahoma" w:hAnsi="Tahoma" w:cs="Tahoma"/>
          <w:color w:val="000000"/>
          <w:sz w:val="22"/>
          <w:szCs w:val="22"/>
        </w:rPr>
        <w:t>:</w:t>
      </w:r>
    </w:p>
    <w:p w14:paraId="35F83E37" w14:textId="5115DB18" w:rsidR="0016350D" w:rsidRPr="00904A83" w:rsidRDefault="0016350D" w:rsidP="00B14E7C">
      <w:pPr>
        <w:widowControl/>
        <w:numPr>
          <w:ilvl w:val="2"/>
          <w:numId w:val="24"/>
        </w:numPr>
        <w:spacing w:beforeLines="60" w:before="144" w:afterLines="60" w:after="144" w:line="360" w:lineRule="auto"/>
        <w:ind w:left="567" w:hanging="1"/>
        <w:jc w:val="both"/>
        <w:rPr>
          <w:rFonts w:ascii="Tahoma" w:hAnsi="Tahoma" w:cs="Tahoma"/>
          <w:color w:val="000000"/>
          <w:sz w:val="22"/>
          <w:szCs w:val="22"/>
        </w:rPr>
      </w:pPr>
      <w:r w:rsidRPr="00904A83">
        <w:rPr>
          <w:rFonts w:ascii="Tahoma" w:hAnsi="Tahoma" w:cs="Tahoma"/>
          <w:color w:val="000000"/>
          <w:sz w:val="22"/>
          <w:szCs w:val="22"/>
        </w:rPr>
        <w:t xml:space="preserve">deverá ser precedida de comunicação escrita e fundamentada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e ser enviada à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com antecedência mínima de 30 (trinta) dias.</w:t>
      </w:r>
    </w:p>
    <w:p w14:paraId="56F28701" w14:textId="11FB16DE" w:rsidR="007139D6" w:rsidRPr="00904A83" w:rsidRDefault="0016350D" w:rsidP="00B14E7C">
      <w:pPr>
        <w:widowControl/>
        <w:numPr>
          <w:ilvl w:val="2"/>
          <w:numId w:val="24"/>
        </w:numPr>
        <w:spacing w:beforeLines="60" w:before="144" w:afterLines="60" w:after="144" w:line="360" w:lineRule="auto"/>
        <w:ind w:left="567" w:hanging="1"/>
        <w:jc w:val="both"/>
        <w:rPr>
          <w:rFonts w:ascii="Tahoma" w:hAnsi="Tahoma" w:cs="Tahoma"/>
          <w:color w:val="000000"/>
          <w:sz w:val="22"/>
          <w:szCs w:val="22"/>
        </w:rPr>
      </w:pPr>
      <w:r w:rsidRPr="00904A83">
        <w:rPr>
          <w:rFonts w:ascii="Tahoma" w:hAnsi="Tahoma" w:cs="Tahoma"/>
          <w:color w:val="000000"/>
          <w:sz w:val="22"/>
          <w:szCs w:val="22"/>
        </w:rPr>
        <w:t xml:space="preserve">quando a rescisão ocorrer sem que haja culpa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377ADE54" w:rsidR="0016350D" w:rsidRPr="00904A83" w:rsidRDefault="0016350D" w:rsidP="00B14E7C">
      <w:pPr>
        <w:widowControl/>
        <w:numPr>
          <w:ilvl w:val="2"/>
          <w:numId w:val="24"/>
        </w:numPr>
        <w:spacing w:beforeLines="60" w:before="144" w:afterLines="60" w:after="144" w:line="360" w:lineRule="auto"/>
        <w:ind w:left="567" w:hanging="1"/>
        <w:jc w:val="both"/>
        <w:rPr>
          <w:rFonts w:ascii="Tahoma" w:hAnsi="Tahoma" w:cs="Tahoma"/>
          <w:color w:val="000000"/>
          <w:sz w:val="22"/>
          <w:szCs w:val="22"/>
        </w:rPr>
      </w:pPr>
      <w:r w:rsidRPr="00904A83">
        <w:rPr>
          <w:rFonts w:ascii="Tahoma" w:hAnsi="Tahoma" w:cs="Tahoma"/>
          <w:color w:val="000000"/>
          <w:sz w:val="22"/>
          <w:szCs w:val="22"/>
        </w:rPr>
        <w:t xml:space="preserve">acarretará as seguintes consequências, sem prejuízo das sanções previstas no </w:t>
      </w:r>
      <w:r w:rsidR="00B477CD" w:rsidRPr="00904A83">
        <w:rPr>
          <w:rFonts w:ascii="Tahoma" w:hAnsi="Tahoma" w:cs="Tahoma"/>
          <w:color w:val="000000"/>
          <w:sz w:val="22"/>
          <w:szCs w:val="22"/>
        </w:rPr>
        <w:t xml:space="preserve">RILC - Regulamento Interno de Licitações e </w:t>
      </w:r>
      <w:r w:rsidR="00D412E0" w:rsidRPr="00904A83">
        <w:rPr>
          <w:rFonts w:ascii="Tahoma" w:hAnsi="Tahoma" w:cs="Tahoma"/>
          <w:sz w:val="22"/>
          <w:szCs w:val="22"/>
        </w:rPr>
        <w:t xml:space="preserve">Contratações </w:t>
      </w:r>
      <w:r w:rsidR="00B477CD" w:rsidRPr="00904A83">
        <w:rPr>
          <w:rFonts w:ascii="Tahoma" w:hAnsi="Tahoma" w:cs="Tahoma"/>
          <w:color w:val="000000"/>
          <w:sz w:val="22"/>
          <w:szCs w:val="22"/>
        </w:rPr>
        <w:t>da CAESB</w:t>
      </w:r>
      <w:r w:rsidRPr="00904A83">
        <w:rPr>
          <w:rFonts w:ascii="Tahoma" w:hAnsi="Tahoma" w:cs="Tahoma"/>
          <w:color w:val="000000"/>
          <w:sz w:val="22"/>
          <w:szCs w:val="22"/>
        </w:rPr>
        <w:t xml:space="preserve">: assunção imediata do objeto contratado,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no estado e local em que se encontrar; execução da garantia contratual, para ressarcimento pelos eventuais prejuízos sofridos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e, na hipótese de insuficiência da garantia contratual, a retenção dos créditos,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decorrentes do contrato até o limite dos prejuízos causados à </w:t>
      </w:r>
      <w:r w:rsidR="00676300" w:rsidRPr="00904A83">
        <w:rPr>
          <w:rFonts w:ascii="Tahoma" w:hAnsi="Tahoma" w:cs="Tahoma"/>
          <w:color w:val="000000"/>
          <w:sz w:val="22"/>
          <w:szCs w:val="22"/>
        </w:rPr>
        <w:t>CONTRATANTE</w:t>
      </w:r>
      <w:r w:rsidRPr="00904A83">
        <w:rPr>
          <w:rFonts w:ascii="Tahoma" w:hAnsi="Tahoma" w:cs="Tahoma"/>
          <w:color w:val="000000"/>
          <w:sz w:val="22"/>
          <w:szCs w:val="22"/>
        </w:rPr>
        <w:t>.</w:t>
      </w:r>
    </w:p>
    <w:p w14:paraId="6FEC549A" w14:textId="20E937A6" w:rsidR="007139D6" w:rsidRPr="00904A83" w:rsidRDefault="00681B7C" w:rsidP="00B14E7C">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 rescisão do contrato poderá ocorrer conforme previsto no artigo 15</w:t>
      </w:r>
      <w:r w:rsidR="00AB0778" w:rsidRPr="00904A83">
        <w:rPr>
          <w:rFonts w:ascii="Tahoma" w:hAnsi="Tahoma" w:cs="Tahoma"/>
          <w:color w:val="000000"/>
          <w:sz w:val="22"/>
          <w:szCs w:val="22"/>
        </w:rPr>
        <w:t>0</w:t>
      </w:r>
      <w:r w:rsidRPr="00904A83">
        <w:rPr>
          <w:rFonts w:ascii="Tahoma" w:hAnsi="Tahoma" w:cs="Tahoma"/>
          <w:color w:val="000000"/>
          <w:sz w:val="22"/>
          <w:szCs w:val="22"/>
        </w:rPr>
        <w:t xml:space="preserve"> do RILC - Regulamento Interno de Licitações e </w:t>
      </w:r>
      <w:r w:rsidR="007A110A" w:rsidRPr="00904A83">
        <w:rPr>
          <w:rFonts w:ascii="Tahoma" w:hAnsi="Tahoma" w:cs="Tahoma"/>
          <w:color w:val="000000"/>
          <w:sz w:val="22"/>
          <w:szCs w:val="22"/>
        </w:rPr>
        <w:t xml:space="preserve">Contratações </w:t>
      </w:r>
      <w:r w:rsidRPr="00904A83">
        <w:rPr>
          <w:rFonts w:ascii="Tahoma" w:hAnsi="Tahoma" w:cs="Tahoma"/>
          <w:color w:val="000000"/>
          <w:sz w:val="22"/>
          <w:szCs w:val="22"/>
        </w:rPr>
        <w:t xml:space="preserve">da CAESB, por acordo entre as partes, reduzida a termo no processo, desde que haja conveniência para 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e para a </w:t>
      </w:r>
      <w:r w:rsidR="00676300" w:rsidRPr="00904A83">
        <w:rPr>
          <w:rFonts w:ascii="Tahoma" w:hAnsi="Tahoma" w:cs="Tahoma"/>
          <w:color w:val="000000"/>
          <w:sz w:val="22"/>
          <w:szCs w:val="22"/>
        </w:rPr>
        <w:t>CONTRATADA</w:t>
      </w:r>
      <w:r w:rsidR="00DB64AA" w:rsidRPr="00904A83">
        <w:rPr>
          <w:rFonts w:ascii="Tahoma" w:hAnsi="Tahoma" w:cs="Tahoma"/>
          <w:color w:val="000000"/>
          <w:sz w:val="22"/>
          <w:szCs w:val="22"/>
        </w:rPr>
        <w:t>.</w:t>
      </w:r>
    </w:p>
    <w:p w14:paraId="49BED61A" w14:textId="351C0231" w:rsidR="00FA5D24" w:rsidRPr="00904A83" w:rsidRDefault="00DB64AA" w:rsidP="00B14E7C">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 rescisão do contrato poderá ocorrer conforme previsto no artigo 15</w:t>
      </w:r>
      <w:r w:rsidR="00AB0778" w:rsidRPr="00904A83">
        <w:rPr>
          <w:rFonts w:ascii="Tahoma" w:hAnsi="Tahoma" w:cs="Tahoma"/>
          <w:color w:val="000000"/>
          <w:sz w:val="22"/>
          <w:szCs w:val="22"/>
        </w:rPr>
        <w:t>0</w:t>
      </w:r>
      <w:r w:rsidRPr="00904A83">
        <w:rPr>
          <w:rFonts w:ascii="Tahoma" w:hAnsi="Tahoma" w:cs="Tahoma"/>
          <w:color w:val="000000"/>
          <w:sz w:val="22"/>
          <w:szCs w:val="22"/>
        </w:rPr>
        <w:t xml:space="preserve"> do RILC - Regulamento Interno de Licitações e </w:t>
      </w:r>
      <w:r w:rsidR="00AB0778" w:rsidRPr="00904A83">
        <w:rPr>
          <w:rFonts w:ascii="Tahoma" w:hAnsi="Tahoma" w:cs="Tahoma"/>
          <w:sz w:val="22"/>
          <w:szCs w:val="22"/>
        </w:rPr>
        <w:t xml:space="preserve">Contratações </w:t>
      </w:r>
      <w:r w:rsidRPr="00904A83">
        <w:rPr>
          <w:rFonts w:ascii="Tahoma" w:hAnsi="Tahoma" w:cs="Tahoma"/>
          <w:color w:val="000000"/>
          <w:sz w:val="22"/>
          <w:szCs w:val="22"/>
        </w:rPr>
        <w:t>da CAESB,</w:t>
      </w:r>
      <w:r w:rsidR="00FA5D24" w:rsidRPr="00904A83">
        <w:rPr>
          <w:rFonts w:ascii="Tahoma" w:hAnsi="Tahoma" w:cs="Tahoma"/>
          <w:color w:val="000000"/>
          <w:sz w:val="22"/>
          <w:szCs w:val="22"/>
        </w:rPr>
        <w:t xml:space="preserve"> </w:t>
      </w:r>
      <w:r w:rsidR="00FA5D24" w:rsidRPr="00904A83">
        <w:rPr>
          <w:rFonts w:ascii="Tahoma" w:hAnsi="Tahoma" w:cs="Tahoma"/>
          <w:b/>
          <w:bCs/>
          <w:color w:val="000000"/>
          <w:sz w:val="22"/>
          <w:szCs w:val="22"/>
        </w:rPr>
        <w:t>por determinação judicial</w:t>
      </w:r>
      <w:r w:rsidR="00FA5D24" w:rsidRPr="00904A83">
        <w:rPr>
          <w:rFonts w:ascii="Tahoma" w:hAnsi="Tahoma" w:cs="Tahoma"/>
          <w:color w:val="000000"/>
          <w:sz w:val="22"/>
          <w:szCs w:val="22"/>
        </w:rPr>
        <w:t>, nos termos da legislação</w:t>
      </w:r>
      <w:r w:rsidR="00A46756" w:rsidRPr="00904A83">
        <w:rPr>
          <w:rFonts w:ascii="Tahoma" w:hAnsi="Tahoma" w:cs="Tahoma"/>
          <w:color w:val="000000"/>
          <w:sz w:val="22"/>
          <w:szCs w:val="22"/>
        </w:rPr>
        <w:t xml:space="preserve"> vigente</w:t>
      </w:r>
      <w:r w:rsidR="00FA5D24" w:rsidRPr="00904A83">
        <w:rPr>
          <w:rFonts w:ascii="Tahoma" w:hAnsi="Tahoma" w:cs="Tahoma"/>
          <w:color w:val="000000"/>
          <w:sz w:val="22"/>
          <w:szCs w:val="22"/>
        </w:rPr>
        <w:t>.</w:t>
      </w:r>
    </w:p>
    <w:p w14:paraId="624E366B" w14:textId="28CD21C8" w:rsidR="00A15E26" w:rsidRPr="00904A83" w:rsidRDefault="00713547" w:rsidP="00B14E7C">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sz w:val="22"/>
          <w:szCs w:val="22"/>
        </w:rPr>
        <w:t xml:space="preserve">Deve ser rescindido o contrato entre a CAESB e a empresa de serviços terceirizados quando houver 3 atrasos, consecutivos ou não, por </w:t>
      </w:r>
      <w:r w:rsidRPr="00904A83">
        <w:rPr>
          <w:rFonts w:ascii="Tahoma" w:hAnsi="Tahoma" w:cs="Tahoma"/>
          <w:color w:val="000000"/>
          <w:sz w:val="22"/>
          <w:szCs w:val="22"/>
        </w:rPr>
        <w:t>semestre, no pagamento dos salários dos empregados que prestam serviço à CAESB</w:t>
      </w:r>
      <w:r w:rsidR="00A15E26" w:rsidRPr="00904A83">
        <w:rPr>
          <w:rFonts w:ascii="Tahoma" w:hAnsi="Tahoma" w:cs="Tahoma"/>
          <w:color w:val="000000"/>
          <w:sz w:val="22"/>
          <w:szCs w:val="22"/>
        </w:rPr>
        <w:t>.</w:t>
      </w:r>
      <w:r w:rsidRPr="00904A83">
        <w:rPr>
          <w:rFonts w:ascii="Tahoma" w:hAnsi="Tahoma" w:cs="Tahoma"/>
          <w:color w:val="000000"/>
          <w:sz w:val="22"/>
          <w:szCs w:val="22"/>
        </w:rPr>
        <w:t xml:space="preserve"> </w:t>
      </w:r>
    </w:p>
    <w:p w14:paraId="39288381" w14:textId="71D823FF" w:rsidR="00B95F8F" w:rsidRPr="00904A83" w:rsidRDefault="000B39AF"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lastRenderedPageBreak/>
        <w:t xml:space="preserve">CLÁUSULA </w:t>
      </w:r>
      <w:r w:rsidR="00A7158A" w:rsidRPr="00904A83">
        <w:rPr>
          <w:rFonts w:ascii="Tahoma" w:hAnsi="Tahoma" w:cs="Tahoma"/>
          <w:b/>
          <w:bCs/>
          <w:sz w:val="22"/>
          <w:szCs w:val="22"/>
        </w:rPr>
        <w:t xml:space="preserve">DÉCIMA </w:t>
      </w:r>
      <w:r w:rsidR="007651C5" w:rsidRPr="00904A83">
        <w:rPr>
          <w:rFonts w:ascii="Tahoma" w:hAnsi="Tahoma" w:cs="Tahoma"/>
          <w:b/>
          <w:bCs/>
          <w:sz w:val="22"/>
          <w:szCs w:val="22"/>
        </w:rPr>
        <w:t>OITAVA</w:t>
      </w:r>
      <w:r w:rsidR="00A7158A" w:rsidRPr="00904A83">
        <w:rPr>
          <w:rFonts w:ascii="Tahoma" w:hAnsi="Tahoma" w:cs="Tahoma"/>
          <w:b/>
          <w:bCs/>
          <w:sz w:val="22"/>
          <w:szCs w:val="22"/>
        </w:rPr>
        <w:t xml:space="preserve"> </w:t>
      </w:r>
      <w:r w:rsidRPr="00904A83">
        <w:rPr>
          <w:rFonts w:ascii="Tahoma" w:hAnsi="Tahoma" w:cs="Tahoma"/>
          <w:b/>
          <w:bCs/>
          <w:sz w:val="22"/>
          <w:szCs w:val="22"/>
        </w:rPr>
        <w:t xml:space="preserve">– ALTERAÇÕES CONTRATUAIS </w:t>
      </w:r>
    </w:p>
    <w:p w14:paraId="6249C075" w14:textId="518D2D08" w:rsidR="00E16AB5" w:rsidRPr="00904A83" w:rsidRDefault="000B39AF" w:rsidP="00B14E7C">
      <w:pPr>
        <w:pStyle w:val="A200106"/>
        <w:widowControl/>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presente Contrato poderá ser alterado, por acordo entre as partes, nas hipóteses disciplinadas no art</w:t>
      </w:r>
      <w:r w:rsidR="00904154" w:rsidRPr="00904A83">
        <w:rPr>
          <w:rFonts w:ascii="Tahoma" w:hAnsi="Tahoma" w:cs="Tahoma"/>
          <w:color w:val="000000"/>
          <w:sz w:val="22"/>
          <w:szCs w:val="22"/>
        </w:rPr>
        <w:t>igo</w:t>
      </w:r>
      <w:r w:rsidRPr="00904A83">
        <w:rPr>
          <w:rFonts w:ascii="Tahoma" w:hAnsi="Tahoma" w:cs="Tahoma"/>
          <w:color w:val="000000"/>
          <w:sz w:val="22"/>
          <w:szCs w:val="22"/>
        </w:rPr>
        <w:t xml:space="preserve"> 81 da Lei n</w:t>
      </w:r>
      <w:r w:rsidR="00A15E26" w:rsidRPr="00904A83">
        <w:rPr>
          <w:rFonts w:ascii="Tahoma" w:hAnsi="Tahoma" w:cs="Tahoma"/>
          <w:color w:val="000000"/>
          <w:sz w:val="22"/>
          <w:szCs w:val="22"/>
        </w:rPr>
        <w:t>.</w:t>
      </w:r>
      <w:r w:rsidRPr="00904A83">
        <w:rPr>
          <w:rFonts w:ascii="Tahoma" w:hAnsi="Tahoma" w:cs="Tahoma"/>
          <w:color w:val="000000"/>
          <w:sz w:val="22"/>
          <w:szCs w:val="22"/>
        </w:rPr>
        <w:t>º 13.303/2016,</w:t>
      </w:r>
      <w:r w:rsidR="00E013CD" w:rsidRPr="00904A83">
        <w:rPr>
          <w:rFonts w:ascii="Tahoma" w:hAnsi="Tahoma" w:cs="Tahoma"/>
          <w:color w:val="000000"/>
          <w:sz w:val="22"/>
          <w:szCs w:val="22"/>
        </w:rPr>
        <w:t xml:space="preserve"> do </w:t>
      </w:r>
      <w:r w:rsidR="00801E8C" w:rsidRPr="00904A83">
        <w:rPr>
          <w:rFonts w:ascii="Tahoma" w:hAnsi="Tahoma" w:cs="Tahoma"/>
          <w:color w:val="000000"/>
          <w:sz w:val="22"/>
          <w:szCs w:val="22"/>
        </w:rPr>
        <w:t>art</w:t>
      </w:r>
      <w:r w:rsidR="00904154" w:rsidRPr="00904A83">
        <w:rPr>
          <w:rFonts w:ascii="Tahoma" w:hAnsi="Tahoma" w:cs="Tahoma"/>
          <w:color w:val="000000"/>
          <w:sz w:val="22"/>
          <w:szCs w:val="22"/>
        </w:rPr>
        <w:t>igo</w:t>
      </w:r>
      <w:r w:rsidR="00801E8C" w:rsidRPr="00904A83">
        <w:rPr>
          <w:rFonts w:ascii="Tahoma" w:hAnsi="Tahoma" w:cs="Tahoma"/>
          <w:color w:val="000000"/>
          <w:sz w:val="22"/>
          <w:szCs w:val="22"/>
        </w:rPr>
        <w:t xml:space="preserve"> 141 </w:t>
      </w:r>
      <w:r w:rsidR="00E013CD" w:rsidRPr="00904A83">
        <w:rPr>
          <w:rFonts w:ascii="Tahoma" w:hAnsi="Tahoma" w:cs="Tahoma"/>
          <w:color w:val="000000"/>
          <w:sz w:val="22"/>
          <w:szCs w:val="22"/>
        </w:rPr>
        <w:t xml:space="preserve">do RILC - Regulamento Interno de Licitações e </w:t>
      </w:r>
      <w:r w:rsidR="003711B0" w:rsidRPr="00904A83">
        <w:rPr>
          <w:rFonts w:ascii="Tahoma" w:hAnsi="Tahoma" w:cs="Tahoma"/>
          <w:color w:val="000000"/>
          <w:sz w:val="22"/>
          <w:szCs w:val="22"/>
        </w:rPr>
        <w:t xml:space="preserve">Contratações </w:t>
      </w:r>
      <w:r w:rsidR="00E013CD" w:rsidRPr="00904A83">
        <w:rPr>
          <w:rFonts w:ascii="Tahoma" w:hAnsi="Tahoma" w:cs="Tahoma"/>
          <w:color w:val="000000"/>
          <w:sz w:val="22"/>
          <w:szCs w:val="22"/>
        </w:rPr>
        <w:t xml:space="preserve">da CAESB, </w:t>
      </w:r>
      <w:r w:rsidRPr="00904A83">
        <w:rPr>
          <w:rFonts w:ascii="Tahoma" w:hAnsi="Tahoma" w:cs="Tahoma"/>
          <w:color w:val="000000"/>
          <w:sz w:val="22"/>
          <w:szCs w:val="22"/>
        </w:rPr>
        <w:t>entre outras legal ou contratualmente previstas, observando-se que:</w:t>
      </w:r>
    </w:p>
    <w:p w14:paraId="4269251E" w14:textId="77777777" w:rsidR="00E9054C" w:rsidRPr="00904A83" w:rsidRDefault="00E9054C" w:rsidP="00B14E7C">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 w:val="22"/>
          <w:szCs w:val="22"/>
        </w:rPr>
      </w:pPr>
    </w:p>
    <w:p w14:paraId="56C1B6DB" w14:textId="77777777" w:rsidR="00E9054C" w:rsidRPr="00904A83" w:rsidRDefault="00E9054C" w:rsidP="00B14E7C">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 w:val="22"/>
          <w:szCs w:val="22"/>
        </w:rPr>
      </w:pPr>
    </w:p>
    <w:p w14:paraId="6090C9EC" w14:textId="77777777" w:rsidR="00E9054C" w:rsidRPr="00904A83" w:rsidRDefault="00E9054C" w:rsidP="00B14E7C">
      <w:pPr>
        <w:pStyle w:val="PargrafodaLista"/>
        <w:numPr>
          <w:ilvl w:val="1"/>
          <w:numId w:val="3"/>
        </w:numPr>
        <w:tabs>
          <w:tab w:val="left" w:pos="1560"/>
        </w:tabs>
        <w:spacing w:beforeLines="60" w:before="144" w:afterLines="60" w:after="144" w:line="360" w:lineRule="auto"/>
        <w:ind w:right="-171"/>
        <w:jc w:val="both"/>
        <w:rPr>
          <w:rFonts w:ascii="Tahoma" w:hAnsi="Tahoma" w:cs="Tahoma"/>
          <w:vanish/>
          <w:color w:val="000000"/>
          <w:sz w:val="22"/>
          <w:szCs w:val="22"/>
        </w:rPr>
      </w:pPr>
    </w:p>
    <w:p w14:paraId="2D9F3ED3" w14:textId="433593EA" w:rsidR="0098546D" w:rsidRPr="00904A83" w:rsidRDefault="00A15E26" w:rsidP="00B14E7C">
      <w:pPr>
        <w:pStyle w:val="A383960"/>
        <w:numPr>
          <w:ilvl w:val="2"/>
          <w:numId w:val="25"/>
        </w:numPr>
        <w:tabs>
          <w:tab w:val="left" w:pos="567"/>
        </w:tabs>
        <w:spacing w:beforeLines="60" w:before="144" w:afterLines="60" w:after="144" w:line="360" w:lineRule="auto"/>
        <w:ind w:left="567" w:right="-171" w:firstLine="0"/>
        <w:rPr>
          <w:rFonts w:ascii="Tahoma" w:hAnsi="Tahoma" w:cs="Tahoma"/>
          <w:color w:val="000000"/>
          <w:sz w:val="22"/>
          <w:szCs w:val="22"/>
        </w:rPr>
      </w:pPr>
      <w:r w:rsidRPr="00904A83">
        <w:rPr>
          <w:rFonts w:ascii="Tahoma" w:hAnsi="Tahoma" w:cs="Tahoma"/>
          <w:color w:val="000000"/>
          <w:sz w:val="22"/>
          <w:szCs w:val="22"/>
        </w:rPr>
        <w:t>a</w:t>
      </w:r>
      <w:r w:rsidR="000B39AF" w:rsidRPr="00904A83">
        <w:rPr>
          <w:rFonts w:ascii="Tahoma" w:hAnsi="Tahoma" w:cs="Tahoma"/>
          <w:color w:val="000000"/>
          <w:sz w:val="22"/>
          <w:szCs w:val="22"/>
        </w:rPr>
        <w:t>s alterações devem preservar o equilíbrio econômico-financeiro do Contrato;</w:t>
      </w:r>
    </w:p>
    <w:p w14:paraId="5139E132" w14:textId="0013E605" w:rsidR="000B39AF" w:rsidRPr="00904A83" w:rsidRDefault="00A15E26" w:rsidP="00B14E7C">
      <w:pPr>
        <w:pStyle w:val="A383960"/>
        <w:numPr>
          <w:ilvl w:val="2"/>
          <w:numId w:val="25"/>
        </w:numPr>
        <w:tabs>
          <w:tab w:val="left" w:pos="567"/>
        </w:tabs>
        <w:spacing w:beforeLines="60" w:before="144" w:afterLines="60" w:after="144" w:line="360" w:lineRule="auto"/>
        <w:ind w:left="567" w:right="-171" w:firstLine="0"/>
        <w:rPr>
          <w:rFonts w:ascii="Tahoma" w:hAnsi="Tahoma" w:cs="Tahoma"/>
          <w:color w:val="000000"/>
          <w:sz w:val="22"/>
          <w:szCs w:val="22"/>
        </w:rPr>
      </w:pPr>
      <w:r w:rsidRPr="00904A83">
        <w:rPr>
          <w:rFonts w:ascii="Tahoma" w:hAnsi="Tahoma" w:cs="Tahoma"/>
          <w:color w:val="000000"/>
          <w:sz w:val="22"/>
          <w:szCs w:val="22"/>
        </w:rPr>
        <w:t>é</w:t>
      </w:r>
      <w:r w:rsidR="000B39AF" w:rsidRPr="00904A83">
        <w:rPr>
          <w:rFonts w:ascii="Tahoma" w:hAnsi="Tahoma" w:cs="Tahoma"/>
          <w:color w:val="000000"/>
          <w:sz w:val="22"/>
          <w:szCs w:val="22"/>
        </w:rPr>
        <w:t xml:space="preserve"> vedada a modificação contratual que desnature o objeto da contratação ou afete as condições essenciais previstas no Termo de Referência.</w:t>
      </w:r>
    </w:p>
    <w:p w14:paraId="34810C03" w14:textId="2B99F4BF" w:rsidR="00800860" w:rsidRPr="00904A83" w:rsidRDefault="003555E4" w:rsidP="00B14E7C">
      <w:pPr>
        <w:pStyle w:val="A200106"/>
        <w:widowControl/>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w:t>
      </w:r>
      <w:r w:rsidR="000B39AF" w:rsidRPr="00904A83">
        <w:rPr>
          <w:rFonts w:ascii="Tahoma" w:hAnsi="Tahoma" w:cs="Tahoma"/>
          <w:color w:val="000000"/>
          <w:sz w:val="22"/>
          <w:szCs w:val="22"/>
        </w:rPr>
        <w:t>s alterações contratuais serão formalizadas mediante instrumento aditivo, ressalvadas as hipóteses legais que admitem a alteração por apostilamento e os pequenos ajustes necessários à eventual correção de erros materiais ou à alteração de dados acessórios do Contrato, que poderão ser celebrados por meio epistolar.</w:t>
      </w:r>
    </w:p>
    <w:p w14:paraId="55B6A88E" w14:textId="6A1B537B" w:rsidR="00EC347E" w:rsidRPr="00904A83" w:rsidRDefault="00276D9A"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CLÁUSULA DÉCIMA</w:t>
      </w:r>
      <w:r w:rsidR="004149F1" w:rsidRPr="00904A83">
        <w:rPr>
          <w:rFonts w:ascii="Tahoma" w:hAnsi="Tahoma" w:cs="Tahoma"/>
          <w:b/>
          <w:bCs/>
          <w:sz w:val="22"/>
          <w:szCs w:val="22"/>
        </w:rPr>
        <w:t xml:space="preserve"> </w:t>
      </w:r>
      <w:r w:rsidR="007651C5" w:rsidRPr="00904A83">
        <w:rPr>
          <w:rFonts w:ascii="Tahoma" w:hAnsi="Tahoma" w:cs="Tahoma"/>
          <w:b/>
          <w:bCs/>
          <w:sz w:val="22"/>
          <w:szCs w:val="22"/>
        </w:rPr>
        <w:t>NONA</w:t>
      </w:r>
      <w:r w:rsidR="00594043" w:rsidRPr="00904A83">
        <w:rPr>
          <w:rFonts w:ascii="Tahoma" w:hAnsi="Tahoma" w:cs="Tahoma"/>
          <w:b/>
          <w:bCs/>
          <w:sz w:val="22"/>
          <w:szCs w:val="22"/>
        </w:rPr>
        <w:t xml:space="preserve"> </w:t>
      </w:r>
      <w:r w:rsidR="002324CA" w:rsidRPr="00904A83">
        <w:rPr>
          <w:rFonts w:ascii="Tahoma" w:hAnsi="Tahoma" w:cs="Tahoma"/>
          <w:b/>
          <w:bCs/>
          <w:sz w:val="22"/>
          <w:szCs w:val="22"/>
        </w:rPr>
        <w:t>–</w:t>
      </w:r>
      <w:r w:rsidR="00594043" w:rsidRPr="00904A83">
        <w:rPr>
          <w:rFonts w:ascii="Tahoma" w:hAnsi="Tahoma" w:cs="Tahoma"/>
          <w:b/>
          <w:bCs/>
          <w:sz w:val="22"/>
          <w:szCs w:val="22"/>
        </w:rPr>
        <w:t xml:space="preserve"> </w:t>
      </w:r>
      <w:r w:rsidR="00EC347E" w:rsidRPr="00904A83">
        <w:rPr>
          <w:rFonts w:ascii="Tahoma" w:hAnsi="Tahoma" w:cs="Tahoma"/>
          <w:b/>
          <w:bCs/>
          <w:sz w:val="22"/>
          <w:szCs w:val="22"/>
        </w:rPr>
        <w:t>DISPOSIÇÕES FINAIS</w:t>
      </w:r>
    </w:p>
    <w:p w14:paraId="5B6D24C7" w14:textId="7F5F9B1F" w:rsidR="00EC347E" w:rsidRPr="00904A83" w:rsidRDefault="00EC347E" w:rsidP="00B14E7C">
      <w:pPr>
        <w:pStyle w:val="A200106"/>
        <w:widowControl/>
        <w:numPr>
          <w:ilvl w:val="1"/>
          <w:numId w:val="2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ação ou omissão total ou parcial da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não eximirá 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da total responsabilidade pela execução </w:t>
      </w:r>
      <w:r w:rsidR="00291466" w:rsidRPr="00904A83">
        <w:rPr>
          <w:rFonts w:ascii="Tahoma" w:hAnsi="Tahoma" w:cs="Tahoma"/>
          <w:color w:val="000000"/>
          <w:sz w:val="22"/>
          <w:szCs w:val="22"/>
        </w:rPr>
        <w:t>do objeto</w:t>
      </w:r>
      <w:r w:rsidRPr="00904A83">
        <w:rPr>
          <w:rFonts w:ascii="Tahoma" w:hAnsi="Tahoma" w:cs="Tahoma"/>
          <w:color w:val="000000"/>
          <w:sz w:val="22"/>
          <w:szCs w:val="22"/>
        </w:rPr>
        <w:t>.</w:t>
      </w:r>
    </w:p>
    <w:p w14:paraId="0528D44B" w14:textId="1C7E7245" w:rsidR="00B93664" w:rsidRPr="00904A83" w:rsidRDefault="00B93664" w:rsidP="00B14E7C">
      <w:pPr>
        <w:pStyle w:val="A200106"/>
        <w:widowControl/>
        <w:numPr>
          <w:ilvl w:val="1"/>
          <w:numId w:val="2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 solução amigável de controvérsias, incluindo a mediação e a arbitragem, poderá ser realizada, conforme estabelece o</w:t>
      </w:r>
      <w:r w:rsidR="00BB6576" w:rsidRPr="00904A83">
        <w:rPr>
          <w:rFonts w:ascii="Tahoma" w:hAnsi="Tahoma" w:cs="Tahoma"/>
          <w:color w:val="000000"/>
          <w:sz w:val="22"/>
          <w:szCs w:val="22"/>
        </w:rPr>
        <w:t xml:space="preserve"> §2º do artigo 128 do</w:t>
      </w:r>
      <w:r w:rsidRPr="00904A83">
        <w:rPr>
          <w:rFonts w:ascii="Tahoma" w:hAnsi="Tahoma" w:cs="Tahoma"/>
          <w:color w:val="000000"/>
          <w:sz w:val="22"/>
          <w:szCs w:val="22"/>
        </w:rPr>
        <w:t xml:space="preserve"> RILC - Regulamento de Licitações e </w:t>
      </w:r>
      <w:r w:rsidR="00CA38C9" w:rsidRPr="00904A83">
        <w:rPr>
          <w:rFonts w:ascii="Tahoma" w:hAnsi="Tahoma" w:cs="Tahoma"/>
          <w:color w:val="000000"/>
          <w:sz w:val="22"/>
          <w:szCs w:val="22"/>
        </w:rPr>
        <w:t xml:space="preserve">Contratações </w:t>
      </w:r>
      <w:r w:rsidRPr="00904A83">
        <w:rPr>
          <w:rFonts w:ascii="Tahoma" w:hAnsi="Tahoma" w:cs="Tahoma"/>
          <w:color w:val="000000"/>
          <w:sz w:val="22"/>
          <w:szCs w:val="22"/>
        </w:rPr>
        <w:t>da CAESB.</w:t>
      </w:r>
    </w:p>
    <w:p w14:paraId="203B2992" w14:textId="3ECDA239" w:rsidR="00F80231" w:rsidRPr="00904A83" w:rsidRDefault="003D2AC4" w:rsidP="00B14E7C">
      <w:pPr>
        <w:pStyle w:val="A200106"/>
        <w:widowControl/>
        <w:numPr>
          <w:ilvl w:val="1"/>
          <w:numId w:val="2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As disposições constantes do presente instrumento não excluem as consignadas no </w:t>
      </w:r>
      <w:r w:rsidR="00291466" w:rsidRPr="00904A83">
        <w:rPr>
          <w:rFonts w:ascii="Tahoma" w:hAnsi="Tahoma" w:cs="Tahoma"/>
          <w:color w:val="000000"/>
          <w:sz w:val="22"/>
          <w:szCs w:val="22"/>
        </w:rPr>
        <w:t>ato convocatório</w:t>
      </w:r>
      <w:r w:rsidRPr="00904A83">
        <w:rPr>
          <w:rFonts w:ascii="Tahoma" w:hAnsi="Tahoma" w:cs="Tahoma"/>
          <w:color w:val="000000"/>
          <w:sz w:val="22"/>
          <w:szCs w:val="22"/>
        </w:rPr>
        <w:t xml:space="preserve"> e </w:t>
      </w:r>
      <w:r w:rsidR="00291466" w:rsidRPr="00904A83">
        <w:rPr>
          <w:rFonts w:ascii="Tahoma" w:hAnsi="Tahoma" w:cs="Tahoma"/>
          <w:color w:val="000000"/>
          <w:sz w:val="22"/>
          <w:szCs w:val="22"/>
        </w:rPr>
        <w:t>a</w:t>
      </w:r>
      <w:r w:rsidRPr="00904A83">
        <w:rPr>
          <w:rFonts w:ascii="Tahoma" w:hAnsi="Tahoma" w:cs="Tahoma"/>
          <w:color w:val="000000"/>
          <w:sz w:val="22"/>
          <w:szCs w:val="22"/>
        </w:rPr>
        <w:t>nexos.</w:t>
      </w:r>
    </w:p>
    <w:p w14:paraId="5C07C628" w14:textId="054C71C3" w:rsidR="00EC347E" w:rsidRPr="00904A83" w:rsidRDefault="00073D78"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 xml:space="preserve">CLÁUSULA </w:t>
      </w:r>
      <w:r w:rsidR="007651C5" w:rsidRPr="00904A83">
        <w:rPr>
          <w:rFonts w:ascii="Tahoma" w:hAnsi="Tahoma" w:cs="Tahoma"/>
          <w:b/>
          <w:bCs/>
          <w:sz w:val="22"/>
          <w:szCs w:val="22"/>
        </w:rPr>
        <w:t>VIGESÍMA</w:t>
      </w:r>
      <w:r w:rsidR="00B55340" w:rsidRPr="00904A83">
        <w:rPr>
          <w:rFonts w:ascii="Tahoma" w:hAnsi="Tahoma" w:cs="Tahoma"/>
          <w:b/>
          <w:bCs/>
          <w:sz w:val="22"/>
          <w:szCs w:val="22"/>
        </w:rPr>
        <w:t>-</w:t>
      </w:r>
      <w:r w:rsidR="002324CA" w:rsidRPr="00904A83">
        <w:rPr>
          <w:rFonts w:ascii="Tahoma" w:hAnsi="Tahoma" w:cs="Tahoma"/>
          <w:b/>
          <w:bCs/>
          <w:sz w:val="22"/>
          <w:szCs w:val="22"/>
        </w:rPr>
        <w:t xml:space="preserve"> </w:t>
      </w:r>
      <w:r w:rsidR="00EC347E" w:rsidRPr="00904A83">
        <w:rPr>
          <w:rFonts w:ascii="Tahoma" w:hAnsi="Tahoma" w:cs="Tahoma"/>
          <w:b/>
          <w:bCs/>
          <w:sz w:val="22"/>
          <w:szCs w:val="22"/>
        </w:rPr>
        <w:t>FORO</w:t>
      </w:r>
    </w:p>
    <w:p w14:paraId="12BF8CA2" w14:textId="18127E35" w:rsidR="00BB6576" w:rsidRPr="00904A83" w:rsidRDefault="00BB6576" w:rsidP="00B14E7C">
      <w:pPr>
        <w:pStyle w:val="A200106"/>
        <w:widowControl/>
        <w:numPr>
          <w:ilvl w:val="1"/>
          <w:numId w:val="27"/>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Foro competente para solucionar os litígios do presente contrato é Brasília</w:t>
      </w:r>
      <w:r w:rsidR="005175D1" w:rsidRPr="00904A83">
        <w:rPr>
          <w:rFonts w:ascii="Tahoma" w:hAnsi="Tahoma" w:cs="Tahoma"/>
          <w:color w:val="000000"/>
          <w:sz w:val="22"/>
          <w:szCs w:val="22"/>
        </w:rPr>
        <w:t>/</w:t>
      </w:r>
      <w:r w:rsidRPr="00904A83">
        <w:rPr>
          <w:rFonts w:ascii="Tahoma" w:hAnsi="Tahoma" w:cs="Tahoma"/>
          <w:color w:val="000000"/>
          <w:sz w:val="22"/>
          <w:szCs w:val="22"/>
        </w:rPr>
        <w:t>DF, renunciando as partes desde já, a qualquer outro foro por mais privilegiado que o seja.</w:t>
      </w:r>
    </w:p>
    <w:p w14:paraId="33F24EB5" w14:textId="43435798" w:rsidR="00751077" w:rsidRPr="00904A83" w:rsidRDefault="00751077" w:rsidP="00904A83">
      <w:pPr>
        <w:pStyle w:val="A202806"/>
        <w:spacing w:beforeLines="60" w:before="144" w:afterLines="60" w:after="144" w:line="360" w:lineRule="auto"/>
        <w:ind w:left="0" w:firstLine="709"/>
        <w:rPr>
          <w:rFonts w:ascii="Tahoma" w:hAnsi="Tahoma" w:cs="Tahoma"/>
          <w:color w:val="000000"/>
          <w:sz w:val="22"/>
          <w:szCs w:val="22"/>
        </w:rPr>
      </w:pPr>
      <w:r w:rsidRPr="00904A83">
        <w:rPr>
          <w:rFonts w:ascii="Tahoma" w:hAnsi="Tahoma" w:cs="Tahoma"/>
          <w:color w:val="000000"/>
          <w:sz w:val="22"/>
          <w:szCs w:val="22"/>
        </w:rPr>
        <w:t>E, por assim estarem de pleno acordo, as partes assinam o presente instrumento para que produza os seus efeitos legais.</w:t>
      </w:r>
    </w:p>
    <w:p w14:paraId="3C0E0262" w14:textId="14F429D6" w:rsidR="00EC347E" w:rsidRPr="00904A83" w:rsidRDefault="00676300" w:rsidP="00904A83">
      <w:pPr>
        <w:pStyle w:val="A010106"/>
        <w:spacing w:beforeLines="60" w:before="144" w:afterLines="60" w:after="144" w:line="360" w:lineRule="auto"/>
        <w:ind w:right="-171"/>
        <w:rPr>
          <w:rFonts w:ascii="Tahoma" w:hAnsi="Tahoma" w:cs="Tahoma"/>
          <w:color w:val="000000"/>
          <w:sz w:val="22"/>
          <w:szCs w:val="22"/>
        </w:rPr>
      </w:pPr>
      <w:r w:rsidRPr="00904A83">
        <w:rPr>
          <w:rFonts w:ascii="Tahoma" w:hAnsi="Tahoma" w:cs="Tahoma"/>
          <w:color w:val="000000"/>
          <w:sz w:val="22"/>
          <w:szCs w:val="22"/>
        </w:rPr>
        <w:lastRenderedPageBreak/>
        <w:t>CONTRATANTE</w:t>
      </w:r>
      <w:r w:rsidR="003864FA" w:rsidRPr="00904A83">
        <w:rPr>
          <w:rFonts w:ascii="Tahoma" w:hAnsi="Tahoma" w:cs="Tahoma"/>
          <w:color w:val="000000"/>
          <w:sz w:val="22"/>
          <w:szCs w:val="22"/>
        </w:rPr>
        <w:t xml:space="preserve">: </w:t>
      </w:r>
      <w:r w:rsidR="003864FA" w:rsidRPr="00904A83">
        <w:rPr>
          <w:rFonts w:ascii="Tahoma" w:hAnsi="Tahoma" w:cs="Tahoma"/>
          <w:color w:val="000000"/>
          <w:sz w:val="22"/>
          <w:szCs w:val="22"/>
        </w:rPr>
        <w:tab/>
      </w:r>
    </w:p>
    <w:p w14:paraId="6E8DD3A9" w14:textId="77777777" w:rsidR="00B50142" w:rsidRPr="00904A83" w:rsidRDefault="00B50142" w:rsidP="00904A83">
      <w:pPr>
        <w:pStyle w:val="A010106"/>
        <w:spacing w:beforeLines="60" w:before="144" w:afterLines="60" w:after="144" w:line="360" w:lineRule="auto"/>
        <w:ind w:right="-171"/>
        <w:rPr>
          <w:rFonts w:ascii="Tahoma" w:hAnsi="Tahoma" w:cs="Tahoma"/>
          <w:color w:val="000000"/>
          <w:sz w:val="22"/>
          <w:szCs w:val="22"/>
        </w:rPr>
      </w:pPr>
    </w:p>
    <w:tbl>
      <w:tblPr>
        <w:tblW w:w="9722" w:type="dxa"/>
        <w:tblLook w:val="04A0" w:firstRow="1" w:lastRow="0" w:firstColumn="1" w:lastColumn="0" w:noHBand="0" w:noVBand="1"/>
      </w:tblPr>
      <w:tblGrid>
        <w:gridCol w:w="4861"/>
        <w:gridCol w:w="4861"/>
      </w:tblGrid>
      <w:tr w:rsidR="00A15E26" w:rsidRPr="00904A83" w14:paraId="0BCD0130" w14:textId="77777777" w:rsidTr="00C901DC">
        <w:trPr>
          <w:trHeight w:val="357"/>
        </w:trPr>
        <w:tc>
          <w:tcPr>
            <w:tcW w:w="4861" w:type="dxa"/>
            <w:shd w:val="clear" w:color="auto" w:fill="auto"/>
          </w:tcPr>
          <w:p w14:paraId="2ECA0FFA" w14:textId="77777777" w:rsidR="00751077" w:rsidRPr="00904A83" w:rsidRDefault="00751077" w:rsidP="00904A83">
            <w:pPr>
              <w:snapToGrid w:val="0"/>
              <w:spacing w:line="360" w:lineRule="auto"/>
              <w:jc w:val="center"/>
              <w:rPr>
                <w:rFonts w:ascii="Tahoma" w:hAnsi="Tahoma" w:cs="Tahoma"/>
                <w:b/>
                <w:sz w:val="22"/>
                <w:szCs w:val="22"/>
              </w:rPr>
            </w:pPr>
            <w:r w:rsidRPr="00904A83">
              <w:rPr>
                <w:rFonts w:ascii="Tahoma" w:hAnsi="Tahoma" w:cs="Tahoma"/>
                <w:bCs/>
                <w:sz w:val="22"/>
                <w:szCs w:val="22"/>
              </w:rPr>
              <w:t>Documento assinado eletronicamente</w:t>
            </w:r>
          </w:p>
        </w:tc>
        <w:tc>
          <w:tcPr>
            <w:tcW w:w="4861" w:type="dxa"/>
            <w:shd w:val="clear" w:color="auto" w:fill="auto"/>
          </w:tcPr>
          <w:p w14:paraId="18D3AE28" w14:textId="77777777" w:rsidR="00751077" w:rsidRPr="00904A83" w:rsidRDefault="00751077" w:rsidP="00904A83">
            <w:pPr>
              <w:snapToGrid w:val="0"/>
              <w:spacing w:line="360" w:lineRule="auto"/>
              <w:jc w:val="center"/>
              <w:rPr>
                <w:rFonts w:ascii="Tahoma" w:hAnsi="Tahoma" w:cs="Tahoma"/>
                <w:b/>
                <w:sz w:val="22"/>
                <w:szCs w:val="22"/>
              </w:rPr>
            </w:pPr>
            <w:r w:rsidRPr="00904A83">
              <w:rPr>
                <w:rFonts w:ascii="Tahoma" w:hAnsi="Tahoma" w:cs="Tahoma"/>
                <w:bCs/>
                <w:sz w:val="22"/>
                <w:szCs w:val="22"/>
              </w:rPr>
              <w:t>Documento assinado eletronicamente</w:t>
            </w:r>
          </w:p>
        </w:tc>
      </w:tr>
      <w:tr w:rsidR="00A15E26" w:rsidRPr="00904A83" w14:paraId="4C3E97C5" w14:textId="77777777" w:rsidTr="00C901DC">
        <w:trPr>
          <w:trHeight w:val="1111"/>
        </w:trPr>
        <w:tc>
          <w:tcPr>
            <w:tcW w:w="4861" w:type="dxa"/>
            <w:shd w:val="clear" w:color="auto" w:fill="auto"/>
          </w:tcPr>
          <w:p w14:paraId="52B33AF2" w14:textId="3A8DDD44" w:rsidR="00751077" w:rsidRPr="00904A83" w:rsidRDefault="00A15E26" w:rsidP="00904A83">
            <w:pPr>
              <w:snapToGrid w:val="0"/>
              <w:spacing w:line="360" w:lineRule="auto"/>
              <w:jc w:val="center"/>
              <w:rPr>
                <w:rFonts w:ascii="Tahoma" w:hAnsi="Tahoma" w:cs="Tahoma"/>
                <w:b/>
                <w:sz w:val="22"/>
                <w:szCs w:val="22"/>
              </w:rPr>
            </w:pPr>
            <w:r w:rsidRPr="00904A83">
              <w:rPr>
                <w:rFonts w:ascii="Tahoma" w:eastAsia="Calibri" w:hAnsi="Tahoma" w:cs="Tahoma"/>
                <w:b/>
                <w:bCs/>
                <w:sz w:val="22"/>
                <w:szCs w:val="22"/>
                <w:highlight w:val="lightGray"/>
              </w:rPr>
              <w:t>XXXXXXXX</w:t>
            </w:r>
            <w:r w:rsidRPr="00904A83">
              <w:rPr>
                <w:rFonts w:ascii="Tahoma" w:eastAsia="Calibri" w:hAnsi="Tahoma" w:cs="Tahoma"/>
                <w:b/>
                <w:bCs/>
                <w:sz w:val="22"/>
                <w:szCs w:val="22"/>
              </w:rPr>
              <w:br/>
            </w:r>
            <w:r w:rsidR="00751077" w:rsidRPr="00904A83">
              <w:rPr>
                <w:rFonts w:ascii="Tahoma" w:eastAsia="Calibri" w:hAnsi="Tahoma" w:cs="Tahoma"/>
                <w:sz w:val="22"/>
                <w:szCs w:val="22"/>
              </w:rPr>
              <w:t>Presidente</w:t>
            </w:r>
          </w:p>
        </w:tc>
        <w:tc>
          <w:tcPr>
            <w:tcW w:w="4861" w:type="dxa"/>
            <w:shd w:val="clear" w:color="auto" w:fill="auto"/>
          </w:tcPr>
          <w:p w14:paraId="40E92BB5" w14:textId="4F34C73C" w:rsidR="00751077" w:rsidRPr="00904A83" w:rsidRDefault="00751077" w:rsidP="00904A83">
            <w:pPr>
              <w:snapToGrid w:val="0"/>
              <w:spacing w:line="360" w:lineRule="auto"/>
              <w:jc w:val="center"/>
              <w:rPr>
                <w:rFonts w:ascii="Tahoma" w:hAnsi="Tahoma" w:cs="Tahoma"/>
                <w:b/>
                <w:sz w:val="22"/>
                <w:szCs w:val="22"/>
              </w:rPr>
            </w:pPr>
            <w:r w:rsidRPr="00904A83">
              <w:rPr>
                <w:rFonts w:ascii="Tahoma" w:eastAsia="Calibri" w:hAnsi="Tahoma" w:cs="Tahoma"/>
                <w:b/>
                <w:bCs/>
                <w:sz w:val="22"/>
                <w:szCs w:val="22"/>
                <w:highlight w:val="lightGray"/>
              </w:rPr>
              <w:t>XXXXXXXX</w:t>
            </w:r>
            <w:r w:rsidRPr="00904A83">
              <w:rPr>
                <w:rFonts w:ascii="Tahoma" w:eastAsia="Calibri" w:hAnsi="Tahoma" w:cs="Tahoma"/>
                <w:b/>
                <w:bCs/>
                <w:sz w:val="22"/>
                <w:szCs w:val="22"/>
              </w:rPr>
              <w:br/>
            </w:r>
            <w:r w:rsidRPr="00904A83">
              <w:rPr>
                <w:rFonts w:ascii="Tahoma" w:eastAsia="Calibri" w:hAnsi="Tahoma" w:cs="Tahoma"/>
                <w:sz w:val="22"/>
                <w:szCs w:val="22"/>
              </w:rPr>
              <w:t>Diretor</w:t>
            </w:r>
            <w:r w:rsidR="00F62C4D" w:rsidRPr="00904A83">
              <w:rPr>
                <w:rFonts w:ascii="Tahoma" w:eastAsia="Calibri" w:hAnsi="Tahoma" w:cs="Tahoma"/>
                <w:sz w:val="22"/>
                <w:szCs w:val="22"/>
              </w:rPr>
              <w:t xml:space="preserve"> (</w:t>
            </w:r>
            <w:r w:rsidRPr="00904A83">
              <w:rPr>
                <w:rFonts w:ascii="Tahoma" w:eastAsia="Calibri" w:hAnsi="Tahoma" w:cs="Tahoma"/>
                <w:sz w:val="22"/>
                <w:szCs w:val="22"/>
              </w:rPr>
              <w:t>a</w:t>
            </w:r>
            <w:r w:rsidR="00F62C4D" w:rsidRPr="00904A83">
              <w:rPr>
                <w:rFonts w:ascii="Tahoma" w:eastAsia="Calibri" w:hAnsi="Tahoma" w:cs="Tahoma"/>
                <w:sz w:val="22"/>
                <w:szCs w:val="22"/>
              </w:rPr>
              <w:t>)</w:t>
            </w:r>
            <w:r w:rsidRPr="00904A83">
              <w:rPr>
                <w:rFonts w:ascii="Tahoma" w:eastAsia="Calibri" w:hAnsi="Tahoma" w:cs="Tahoma"/>
                <w:sz w:val="22"/>
                <w:szCs w:val="22"/>
              </w:rPr>
              <w:t xml:space="preserve"> de </w:t>
            </w:r>
            <w:r w:rsidR="00F62C4D" w:rsidRPr="00904A83">
              <w:rPr>
                <w:rFonts w:ascii="Tahoma" w:eastAsia="Calibri" w:hAnsi="Tahoma" w:cs="Tahoma"/>
                <w:sz w:val="22"/>
                <w:szCs w:val="22"/>
                <w:highlight w:val="lightGray"/>
              </w:rPr>
              <w:t>XXXXXX</w:t>
            </w:r>
          </w:p>
        </w:tc>
      </w:tr>
    </w:tbl>
    <w:p w14:paraId="64AFF391" w14:textId="71778CCE" w:rsidR="00751077" w:rsidRPr="00904A83" w:rsidRDefault="00676300" w:rsidP="00904A83">
      <w:pPr>
        <w:pStyle w:val="A010106"/>
        <w:spacing w:beforeLines="60" w:before="144" w:afterLines="60" w:after="144" w:line="360" w:lineRule="auto"/>
        <w:ind w:right="-171"/>
        <w:rPr>
          <w:rFonts w:ascii="Tahoma" w:hAnsi="Tahoma" w:cs="Tahoma"/>
          <w:sz w:val="22"/>
          <w:szCs w:val="22"/>
        </w:rPr>
      </w:pPr>
      <w:r w:rsidRPr="00904A83">
        <w:rPr>
          <w:rFonts w:ascii="Tahoma" w:hAnsi="Tahoma" w:cs="Tahoma"/>
          <w:sz w:val="22"/>
          <w:szCs w:val="22"/>
        </w:rPr>
        <w:t>CONTRATADA</w:t>
      </w:r>
      <w:r w:rsidR="00D93FAC" w:rsidRPr="00904A83">
        <w:rPr>
          <w:rFonts w:ascii="Tahoma" w:hAnsi="Tahoma" w:cs="Tahoma"/>
          <w:sz w:val="22"/>
          <w:szCs w:val="22"/>
        </w:rPr>
        <w:t xml:space="preserve">:     </w:t>
      </w:r>
      <w:r w:rsidR="00E16AB5" w:rsidRPr="00904A83">
        <w:rPr>
          <w:rFonts w:ascii="Tahoma" w:hAnsi="Tahoma" w:cs="Tahoma"/>
          <w:sz w:val="22"/>
          <w:szCs w:val="22"/>
        </w:rPr>
        <w:t xml:space="preserve"> </w:t>
      </w:r>
      <w:r w:rsidR="00B9756F" w:rsidRPr="00904A83">
        <w:rPr>
          <w:rFonts w:ascii="Tahoma" w:hAnsi="Tahoma" w:cs="Tahoma"/>
          <w:sz w:val="22"/>
          <w:szCs w:val="22"/>
        </w:rPr>
        <w:t xml:space="preserve"> </w:t>
      </w:r>
      <w:r w:rsidR="00D93FAC" w:rsidRPr="00904A83">
        <w:rPr>
          <w:rFonts w:ascii="Tahoma" w:hAnsi="Tahoma" w:cs="Tahoma"/>
          <w:sz w:val="22"/>
          <w:szCs w:val="22"/>
        </w:rPr>
        <w:t xml:space="preserve"> </w:t>
      </w:r>
    </w:p>
    <w:p w14:paraId="15B4C63A" w14:textId="77777777" w:rsidR="00B50142" w:rsidRPr="00904A83" w:rsidRDefault="00B50142" w:rsidP="00904A83">
      <w:pPr>
        <w:pStyle w:val="A010106"/>
        <w:spacing w:beforeLines="60" w:before="144" w:afterLines="60" w:after="144" w:line="360" w:lineRule="auto"/>
        <w:ind w:right="-171"/>
        <w:rPr>
          <w:rFonts w:ascii="Tahoma" w:hAnsi="Tahoma" w:cs="Tahoma"/>
          <w:sz w:val="22"/>
          <w:szCs w:val="22"/>
        </w:rPr>
      </w:pPr>
    </w:p>
    <w:tbl>
      <w:tblPr>
        <w:tblW w:w="4861" w:type="dxa"/>
        <w:jc w:val="center"/>
        <w:tblLook w:val="04A0" w:firstRow="1" w:lastRow="0" w:firstColumn="1" w:lastColumn="0" w:noHBand="0" w:noVBand="1"/>
      </w:tblPr>
      <w:tblGrid>
        <w:gridCol w:w="4861"/>
      </w:tblGrid>
      <w:tr w:rsidR="00A15E26" w:rsidRPr="00904A83" w14:paraId="5ED57357" w14:textId="77777777" w:rsidTr="00C901DC">
        <w:trPr>
          <w:trHeight w:val="357"/>
          <w:jc w:val="center"/>
        </w:trPr>
        <w:tc>
          <w:tcPr>
            <w:tcW w:w="4861" w:type="dxa"/>
            <w:shd w:val="clear" w:color="auto" w:fill="auto"/>
          </w:tcPr>
          <w:p w14:paraId="4D1FFA63" w14:textId="77777777" w:rsidR="00751077" w:rsidRPr="00904A83" w:rsidRDefault="00751077" w:rsidP="00904A83">
            <w:pPr>
              <w:snapToGrid w:val="0"/>
              <w:spacing w:line="360" w:lineRule="auto"/>
              <w:jc w:val="center"/>
              <w:rPr>
                <w:rFonts w:ascii="Tahoma" w:hAnsi="Tahoma" w:cs="Tahoma"/>
                <w:b/>
                <w:sz w:val="22"/>
                <w:szCs w:val="22"/>
              </w:rPr>
            </w:pPr>
            <w:r w:rsidRPr="00904A83">
              <w:rPr>
                <w:rFonts w:ascii="Tahoma" w:hAnsi="Tahoma" w:cs="Tahoma"/>
                <w:bCs/>
                <w:sz w:val="22"/>
                <w:szCs w:val="22"/>
              </w:rPr>
              <w:t>Documento assinado eletronicamente</w:t>
            </w:r>
          </w:p>
        </w:tc>
      </w:tr>
      <w:tr w:rsidR="00A15E26" w:rsidRPr="00904A83" w14:paraId="26033D7E" w14:textId="77777777" w:rsidTr="00C901DC">
        <w:trPr>
          <w:trHeight w:val="1111"/>
          <w:jc w:val="center"/>
        </w:trPr>
        <w:tc>
          <w:tcPr>
            <w:tcW w:w="4861" w:type="dxa"/>
            <w:shd w:val="clear" w:color="auto" w:fill="auto"/>
          </w:tcPr>
          <w:p w14:paraId="3DB6C678" w14:textId="7B73F23A" w:rsidR="00751077" w:rsidRPr="00904A83" w:rsidRDefault="00380373" w:rsidP="00904A83">
            <w:pPr>
              <w:snapToGrid w:val="0"/>
              <w:spacing w:line="360" w:lineRule="auto"/>
              <w:jc w:val="center"/>
              <w:rPr>
                <w:rFonts w:ascii="Tahoma" w:hAnsi="Tahoma" w:cs="Tahoma"/>
                <w:b/>
                <w:sz w:val="22"/>
                <w:szCs w:val="22"/>
              </w:rPr>
            </w:pPr>
            <w:r w:rsidRPr="00904A83">
              <w:rPr>
                <w:rFonts w:ascii="Tahoma" w:hAnsi="Tahoma" w:cs="Tahoma"/>
                <w:b/>
                <w:sz w:val="22"/>
                <w:szCs w:val="22"/>
                <w:highlight w:val="lightGray"/>
              </w:rPr>
              <w:t>XXXXXXXX</w:t>
            </w:r>
          </w:p>
          <w:p w14:paraId="27E8B8B8" w14:textId="77777777" w:rsidR="00751077" w:rsidRPr="00904A83" w:rsidRDefault="00751077" w:rsidP="00904A83">
            <w:pPr>
              <w:snapToGrid w:val="0"/>
              <w:spacing w:line="360" w:lineRule="auto"/>
              <w:jc w:val="center"/>
              <w:rPr>
                <w:rFonts w:ascii="Tahoma" w:hAnsi="Tahoma" w:cs="Tahoma"/>
                <w:bCs/>
                <w:sz w:val="22"/>
                <w:szCs w:val="22"/>
              </w:rPr>
            </w:pPr>
            <w:r w:rsidRPr="00904A83">
              <w:rPr>
                <w:rFonts w:ascii="Tahoma" w:hAnsi="Tahoma" w:cs="Tahoma"/>
                <w:b/>
                <w:sz w:val="22"/>
                <w:szCs w:val="22"/>
              </w:rPr>
              <w:t xml:space="preserve"> </w:t>
            </w:r>
            <w:r w:rsidRPr="00904A83">
              <w:rPr>
                <w:rFonts w:ascii="Tahoma" w:hAnsi="Tahoma" w:cs="Tahoma"/>
                <w:bCs/>
                <w:sz w:val="22"/>
                <w:szCs w:val="22"/>
              </w:rPr>
              <w:t>Representante Legal</w:t>
            </w:r>
          </w:p>
        </w:tc>
      </w:tr>
    </w:tbl>
    <w:p w14:paraId="4F93825E" w14:textId="68FD2AA9" w:rsidR="00751077" w:rsidRPr="00904A83" w:rsidRDefault="00751077" w:rsidP="00904A83">
      <w:pPr>
        <w:pStyle w:val="A010106"/>
        <w:spacing w:beforeLines="60" w:before="144" w:afterLines="60" w:after="144" w:line="360" w:lineRule="auto"/>
        <w:ind w:right="-171"/>
        <w:rPr>
          <w:rFonts w:ascii="Tahoma" w:hAnsi="Tahoma" w:cs="Tahoma"/>
          <w:color w:val="000000"/>
          <w:sz w:val="22"/>
          <w:szCs w:val="22"/>
        </w:rPr>
      </w:pPr>
    </w:p>
    <w:p w14:paraId="3E961552" w14:textId="1499E7FB" w:rsidR="00EC347E" w:rsidRPr="00904A83" w:rsidRDefault="00EC347E" w:rsidP="00904A83">
      <w:pPr>
        <w:pStyle w:val="A010106"/>
        <w:spacing w:before="60" w:after="60" w:line="360" w:lineRule="auto"/>
        <w:ind w:right="-170"/>
        <w:rPr>
          <w:rFonts w:ascii="Tahoma" w:hAnsi="Tahoma" w:cs="Tahoma"/>
          <w:b/>
          <w:bCs/>
          <w:color w:val="000000"/>
          <w:sz w:val="22"/>
          <w:szCs w:val="22"/>
        </w:rPr>
      </w:pPr>
    </w:p>
    <w:sectPr w:rsidR="00EC347E" w:rsidRPr="00904A83" w:rsidSect="008E4D7E">
      <w:headerReference w:type="default" r:id="rId17"/>
      <w:footerReference w:type="default" r:id="rId18"/>
      <w:headerReference w:type="first" r:id="rId19"/>
      <w:footerReference w:type="first" r:id="rId20"/>
      <w:pgSz w:w="11907" w:h="16840" w:code="9"/>
      <w:pgMar w:top="1644" w:right="850" w:bottom="1702" w:left="1588"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332A8" w14:textId="77777777" w:rsidR="00AC7751" w:rsidRDefault="00AC7751">
      <w:r>
        <w:separator/>
      </w:r>
    </w:p>
  </w:endnote>
  <w:endnote w:type="continuationSeparator" w:id="0">
    <w:p w14:paraId="47E60D12" w14:textId="77777777" w:rsidR="00AC7751" w:rsidRDefault="00AC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513376C4">
              <wp:simplePos x="0" y="0"/>
              <wp:positionH relativeFrom="column">
                <wp:posOffset>-664210</wp:posOffset>
              </wp:positionH>
              <wp:positionV relativeFrom="paragraph">
                <wp:posOffset>-74295</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520FC" id="Rectangle 9" o:spid="_x0000_s1026" style="position:absolute;margin-left:-52.3pt;margin-top:-5.85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2DE9B5E0" w14:textId="77777777" w:rsidR="008E4D7E" w:rsidRPr="008E4D7E" w:rsidRDefault="008E4D7E" w:rsidP="008E4D7E">
    <w:pPr>
      <w:pStyle w:val="A2001063"/>
      <w:spacing w:beforeLines="60" w:before="144" w:afterLines="60" w:after="144" w:line="312" w:lineRule="auto"/>
      <w:ind w:left="-709" w:right="-171" w:firstLine="0"/>
      <w:jc w:val="center"/>
      <w:rPr>
        <w:rFonts w:ascii="Arial" w:hAnsi="Arial" w:cs="Arial"/>
        <w:b/>
        <w:color w:val="000000"/>
        <w:sz w:val="13"/>
        <w:szCs w:val="13"/>
      </w:rPr>
    </w:pPr>
    <w:r w:rsidRPr="008E4D7E">
      <w:rPr>
        <w:rFonts w:ascii="Arial" w:hAnsi="Arial" w:cs="Arial"/>
        <w:b/>
        <w:color w:val="000000"/>
        <w:sz w:val="13"/>
        <w:szCs w:val="13"/>
      </w:rPr>
      <w:t>Havendo irregularidade neste instrumento, entre em contato com a Ouvidoria de Combate à Corrupção no telefone 0800-6449060. (Decreto n.º 34.031/12 - GDF)</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733DF" w14:textId="77777777" w:rsidR="00AC7751" w:rsidRDefault="00AC7751">
      <w:r>
        <w:separator/>
      </w:r>
    </w:p>
  </w:footnote>
  <w:footnote w:type="continuationSeparator" w:id="0">
    <w:p w14:paraId="73C2C8CC" w14:textId="77777777" w:rsidR="00AC7751" w:rsidRDefault="00AC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088732ED">
              <wp:simplePos x="0" y="0"/>
              <wp:positionH relativeFrom="column">
                <wp:posOffset>-679450</wp:posOffset>
              </wp:positionH>
              <wp:positionV relativeFrom="paragraph">
                <wp:posOffset>-716915</wp:posOffset>
              </wp:positionV>
              <wp:extent cx="103505" cy="512064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AC277" id="Rectangle 8" o:spid="_x0000_s1026" style="position:absolute;margin-left:-53.5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4403"/>
    <w:multiLevelType w:val="multilevel"/>
    <w:tmpl w:val="F4FC25E4"/>
    <w:lvl w:ilvl="0">
      <w:start w:val="19"/>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0ED78EF"/>
    <w:multiLevelType w:val="multilevel"/>
    <w:tmpl w:val="826CD7B8"/>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F001A0"/>
    <w:multiLevelType w:val="multilevel"/>
    <w:tmpl w:val="F39662D2"/>
    <w:lvl w:ilvl="0">
      <w:start w:val="1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4C44745"/>
    <w:multiLevelType w:val="multilevel"/>
    <w:tmpl w:val="A8FC420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E2968"/>
    <w:multiLevelType w:val="multilevel"/>
    <w:tmpl w:val="5944DE14"/>
    <w:lvl w:ilvl="0">
      <w:start w:val="7"/>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7" w15:restartNumberingAfterBreak="0">
    <w:nsid w:val="24FA4112"/>
    <w:multiLevelType w:val="multilevel"/>
    <w:tmpl w:val="43D496A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8626992"/>
    <w:multiLevelType w:val="multilevel"/>
    <w:tmpl w:val="651EC24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FF0000"/>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C6963A1"/>
    <w:multiLevelType w:val="multilevel"/>
    <w:tmpl w:val="E5AED6F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440264"/>
    <w:multiLevelType w:val="multilevel"/>
    <w:tmpl w:val="BC929EBC"/>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1084C1C"/>
    <w:multiLevelType w:val="multilevel"/>
    <w:tmpl w:val="2746FBB8"/>
    <w:lvl w:ilvl="0">
      <w:start w:val="15"/>
      <w:numFmt w:val="decimal"/>
      <w:lvlText w:val="%1"/>
      <w:lvlJc w:val="left"/>
      <w:pPr>
        <w:ind w:left="435" w:hanging="435"/>
      </w:pPr>
      <w:rPr>
        <w:rFonts w:hint="default"/>
        <w:color w:val="000000"/>
      </w:rPr>
    </w:lvl>
    <w:lvl w:ilvl="1">
      <w:start w:val="1"/>
      <w:numFmt w:val="decimal"/>
      <w:lvlText w:val="%1.%2"/>
      <w:lvlJc w:val="left"/>
      <w:pPr>
        <w:ind w:left="4406" w:hanging="720"/>
      </w:pPr>
      <w:rPr>
        <w:rFonts w:hint="default"/>
        <w:color w:val="000000"/>
      </w:rPr>
    </w:lvl>
    <w:lvl w:ilvl="2">
      <w:start w:val="1"/>
      <w:numFmt w:val="decimal"/>
      <w:lvlText w:val="%1.%2.%3"/>
      <w:lvlJc w:val="left"/>
      <w:pPr>
        <w:ind w:left="8092" w:hanging="720"/>
      </w:pPr>
      <w:rPr>
        <w:rFonts w:hint="default"/>
        <w:color w:val="000000"/>
      </w:rPr>
    </w:lvl>
    <w:lvl w:ilvl="3">
      <w:start w:val="1"/>
      <w:numFmt w:val="decimal"/>
      <w:lvlText w:val="%1.%2.%3.%4"/>
      <w:lvlJc w:val="left"/>
      <w:pPr>
        <w:ind w:left="12138" w:hanging="1080"/>
      </w:pPr>
      <w:rPr>
        <w:rFonts w:hint="default"/>
        <w:color w:val="000000"/>
      </w:rPr>
    </w:lvl>
    <w:lvl w:ilvl="4">
      <w:start w:val="1"/>
      <w:numFmt w:val="decimal"/>
      <w:lvlText w:val="%1.%2.%3.%4.%5"/>
      <w:lvlJc w:val="left"/>
      <w:pPr>
        <w:ind w:left="16184" w:hanging="1440"/>
      </w:pPr>
      <w:rPr>
        <w:rFonts w:hint="default"/>
        <w:color w:val="000000"/>
      </w:rPr>
    </w:lvl>
    <w:lvl w:ilvl="5">
      <w:start w:val="1"/>
      <w:numFmt w:val="decimal"/>
      <w:lvlText w:val="%1.%2.%3.%4.%5.%6"/>
      <w:lvlJc w:val="left"/>
      <w:pPr>
        <w:ind w:left="19870" w:hanging="1440"/>
      </w:pPr>
      <w:rPr>
        <w:rFonts w:hint="default"/>
        <w:color w:val="000000"/>
      </w:rPr>
    </w:lvl>
    <w:lvl w:ilvl="6">
      <w:start w:val="1"/>
      <w:numFmt w:val="decimal"/>
      <w:lvlText w:val="%1.%2.%3.%4.%5.%6.%7"/>
      <w:lvlJc w:val="left"/>
      <w:pPr>
        <w:ind w:left="23916" w:hanging="1800"/>
      </w:pPr>
      <w:rPr>
        <w:rFonts w:hint="default"/>
        <w:color w:val="000000"/>
      </w:rPr>
    </w:lvl>
    <w:lvl w:ilvl="7">
      <w:start w:val="1"/>
      <w:numFmt w:val="decimal"/>
      <w:lvlText w:val="%1.%2.%3.%4.%5.%6.%7.%8"/>
      <w:lvlJc w:val="left"/>
      <w:pPr>
        <w:ind w:left="27962" w:hanging="2160"/>
      </w:pPr>
      <w:rPr>
        <w:rFonts w:hint="default"/>
        <w:color w:val="000000"/>
      </w:rPr>
    </w:lvl>
    <w:lvl w:ilvl="8">
      <w:start w:val="1"/>
      <w:numFmt w:val="decimal"/>
      <w:lvlText w:val="%1.%2.%3.%4.%5.%6.%7.%8.%9"/>
      <w:lvlJc w:val="left"/>
      <w:pPr>
        <w:ind w:left="31648" w:hanging="2160"/>
      </w:pPr>
      <w:rPr>
        <w:rFonts w:hint="default"/>
        <w:color w:val="000000"/>
      </w:rPr>
    </w:lvl>
  </w:abstractNum>
  <w:abstractNum w:abstractNumId="14" w15:restartNumberingAfterBreak="0">
    <w:nsid w:val="35D73740"/>
    <w:multiLevelType w:val="multilevel"/>
    <w:tmpl w:val="98660450"/>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2767199"/>
    <w:multiLevelType w:val="multilevel"/>
    <w:tmpl w:val="81B80FB8"/>
    <w:lvl w:ilvl="0">
      <w:start w:val="17"/>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17" w15:restartNumberingAfterBreak="0">
    <w:nsid w:val="4F844FC4"/>
    <w:multiLevelType w:val="multilevel"/>
    <w:tmpl w:val="BEEE67E8"/>
    <w:lvl w:ilvl="0">
      <w:start w:val="10"/>
      <w:numFmt w:val="decimal"/>
      <w:lvlText w:val="%1"/>
      <w:lvlJc w:val="left"/>
      <w:pPr>
        <w:ind w:left="435" w:hanging="435"/>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620" w:hanging="144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3070" w:hanging="1800"/>
      </w:pPr>
      <w:rPr>
        <w:rFonts w:hint="default"/>
      </w:rPr>
    </w:lvl>
    <w:lvl w:ilvl="7">
      <w:start w:val="1"/>
      <w:numFmt w:val="decimal"/>
      <w:lvlText w:val="%1.%2.%3.%4.%5.%6.%7.%8"/>
      <w:lvlJc w:val="left"/>
      <w:pPr>
        <w:ind w:left="26975" w:hanging="2160"/>
      </w:pPr>
      <w:rPr>
        <w:rFonts w:hint="default"/>
      </w:rPr>
    </w:lvl>
    <w:lvl w:ilvl="8">
      <w:start w:val="1"/>
      <w:numFmt w:val="decimal"/>
      <w:lvlText w:val="%1.%2.%3.%4.%5.%6.%7.%8.%9"/>
      <w:lvlJc w:val="left"/>
      <w:pPr>
        <w:ind w:left="30520" w:hanging="2160"/>
      </w:pPr>
      <w:rPr>
        <w:rFonts w:hint="default"/>
      </w:rPr>
    </w:lvl>
  </w:abstractNum>
  <w:abstractNum w:abstractNumId="18" w15:restartNumberingAfterBreak="0">
    <w:nsid w:val="53D67E44"/>
    <w:multiLevelType w:val="multilevel"/>
    <w:tmpl w:val="B562F0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F46D78"/>
    <w:multiLevelType w:val="hybridMultilevel"/>
    <w:tmpl w:val="EC0E63A6"/>
    <w:lvl w:ilvl="0" w:tplc="D77C274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15:restartNumberingAfterBreak="0">
    <w:nsid w:val="573F5F7C"/>
    <w:multiLevelType w:val="multilevel"/>
    <w:tmpl w:val="CDD895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2FD547A"/>
    <w:multiLevelType w:val="multilevel"/>
    <w:tmpl w:val="3DDA421C"/>
    <w:lvl w:ilvl="0">
      <w:start w:val="6"/>
      <w:numFmt w:val="decimal"/>
      <w:lvlText w:val="%1"/>
      <w:lvlJc w:val="left"/>
      <w:pPr>
        <w:ind w:left="360" w:hanging="360"/>
      </w:pPr>
      <w:rPr>
        <w:rFonts w:hint="default"/>
        <w:color w:val="000000"/>
      </w:rPr>
    </w:lvl>
    <w:lvl w:ilvl="1">
      <w:start w:val="1"/>
      <w:numFmt w:val="decimal"/>
      <w:lvlText w:val="%1.%2"/>
      <w:lvlJc w:val="left"/>
      <w:pPr>
        <w:ind w:left="862" w:hanging="72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506" w:hanging="1080"/>
      </w:pPr>
      <w:rPr>
        <w:rFonts w:hint="default"/>
        <w:color w:val="000000"/>
      </w:rPr>
    </w:lvl>
    <w:lvl w:ilvl="4">
      <w:start w:val="1"/>
      <w:numFmt w:val="decimal"/>
      <w:lvlText w:val="%1.%2.%3.%4.%5"/>
      <w:lvlJc w:val="left"/>
      <w:pPr>
        <w:ind w:left="2008" w:hanging="1440"/>
      </w:pPr>
      <w:rPr>
        <w:rFonts w:hint="default"/>
        <w:color w:val="000000"/>
      </w:rPr>
    </w:lvl>
    <w:lvl w:ilvl="5">
      <w:start w:val="1"/>
      <w:numFmt w:val="decimal"/>
      <w:lvlText w:val="%1.%2.%3.%4.%5.%6"/>
      <w:lvlJc w:val="left"/>
      <w:pPr>
        <w:ind w:left="2150" w:hanging="1440"/>
      </w:pPr>
      <w:rPr>
        <w:rFonts w:hint="default"/>
        <w:color w:val="000000"/>
      </w:rPr>
    </w:lvl>
    <w:lvl w:ilvl="6">
      <w:start w:val="1"/>
      <w:numFmt w:val="decimal"/>
      <w:lvlText w:val="%1.%2.%3.%4.%5.%6.%7"/>
      <w:lvlJc w:val="left"/>
      <w:pPr>
        <w:ind w:left="2652" w:hanging="1800"/>
      </w:pPr>
      <w:rPr>
        <w:rFonts w:hint="default"/>
        <w:color w:val="000000"/>
      </w:rPr>
    </w:lvl>
    <w:lvl w:ilvl="7">
      <w:start w:val="1"/>
      <w:numFmt w:val="decimal"/>
      <w:lvlText w:val="%1.%2.%3.%4.%5.%6.%7.%8"/>
      <w:lvlJc w:val="left"/>
      <w:pPr>
        <w:ind w:left="3154" w:hanging="2160"/>
      </w:pPr>
      <w:rPr>
        <w:rFonts w:hint="default"/>
        <w:color w:val="000000"/>
      </w:rPr>
    </w:lvl>
    <w:lvl w:ilvl="8">
      <w:start w:val="1"/>
      <w:numFmt w:val="decimal"/>
      <w:lvlText w:val="%1.%2.%3.%4.%5.%6.%7.%8.%9"/>
      <w:lvlJc w:val="left"/>
      <w:pPr>
        <w:ind w:left="3296" w:hanging="2160"/>
      </w:pPr>
      <w:rPr>
        <w:rFonts w:hint="default"/>
        <w:color w:val="000000"/>
      </w:rPr>
    </w:lvl>
  </w:abstractNum>
  <w:abstractNum w:abstractNumId="22" w15:restartNumberingAfterBreak="0">
    <w:nsid w:val="6B027B76"/>
    <w:multiLevelType w:val="multilevel"/>
    <w:tmpl w:val="847E40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8D0C95"/>
    <w:multiLevelType w:val="multilevel"/>
    <w:tmpl w:val="DAB267D6"/>
    <w:lvl w:ilvl="0">
      <w:start w:val="16"/>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7554297"/>
    <w:multiLevelType w:val="multilevel"/>
    <w:tmpl w:val="D46237BC"/>
    <w:lvl w:ilvl="0">
      <w:start w:val="2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77046AB"/>
    <w:multiLevelType w:val="multilevel"/>
    <w:tmpl w:val="C4AEFD30"/>
    <w:lvl w:ilvl="0">
      <w:start w:val="8"/>
      <w:numFmt w:val="decimal"/>
      <w:lvlText w:val="%1"/>
      <w:lvlJc w:val="left"/>
      <w:pPr>
        <w:ind w:left="360" w:hanging="360"/>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620" w:hanging="144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3070" w:hanging="1800"/>
      </w:pPr>
      <w:rPr>
        <w:rFonts w:hint="default"/>
      </w:rPr>
    </w:lvl>
    <w:lvl w:ilvl="7">
      <w:start w:val="1"/>
      <w:numFmt w:val="decimal"/>
      <w:lvlText w:val="%1.%2.%3.%4.%5.%6.%7.%8"/>
      <w:lvlJc w:val="left"/>
      <w:pPr>
        <w:ind w:left="26975" w:hanging="2160"/>
      </w:pPr>
      <w:rPr>
        <w:rFonts w:hint="default"/>
      </w:rPr>
    </w:lvl>
    <w:lvl w:ilvl="8">
      <w:start w:val="1"/>
      <w:numFmt w:val="decimal"/>
      <w:lvlText w:val="%1.%2.%3.%4.%5.%6.%7.%8.%9"/>
      <w:lvlJc w:val="left"/>
      <w:pPr>
        <w:ind w:left="30520" w:hanging="2160"/>
      </w:pPr>
      <w:rPr>
        <w:rFonts w:hint="default"/>
      </w:rPr>
    </w:lvl>
  </w:abstractNum>
  <w:abstractNum w:abstractNumId="26" w15:restartNumberingAfterBreak="0">
    <w:nsid w:val="7E2C39B2"/>
    <w:multiLevelType w:val="multilevel"/>
    <w:tmpl w:val="61E61016"/>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5"/>
  </w:num>
  <w:num w:numId="2" w16cid:durableId="427427030">
    <w:abstractNumId w:val="4"/>
  </w:num>
  <w:num w:numId="3" w16cid:durableId="428082714">
    <w:abstractNumId w:val="9"/>
  </w:num>
  <w:num w:numId="4" w16cid:durableId="1052073294">
    <w:abstractNumId w:val="22"/>
  </w:num>
  <w:num w:numId="5" w16cid:durableId="1888759330">
    <w:abstractNumId w:val="8"/>
  </w:num>
  <w:num w:numId="6" w16cid:durableId="386149545">
    <w:abstractNumId w:val="20"/>
  </w:num>
  <w:num w:numId="7" w16cid:durableId="1450314664">
    <w:abstractNumId w:val="16"/>
  </w:num>
  <w:num w:numId="8" w16cid:durableId="1794788809">
    <w:abstractNumId w:val="10"/>
  </w:num>
  <w:num w:numId="9" w16cid:durableId="1360206741">
    <w:abstractNumId w:val="19"/>
  </w:num>
  <w:num w:numId="10" w16cid:durableId="1481654790">
    <w:abstractNumId w:val="18"/>
  </w:num>
  <w:num w:numId="11" w16cid:durableId="1759403634">
    <w:abstractNumId w:val="7"/>
  </w:num>
  <w:num w:numId="12" w16cid:durableId="1567761244">
    <w:abstractNumId w:val="3"/>
  </w:num>
  <w:num w:numId="13" w16cid:durableId="1227767574">
    <w:abstractNumId w:val="21"/>
  </w:num>
  <w:num w:numId="14" w16cid:durableId="1382751016">
    <w:abstractNumId w:val="6"/>
  </w:num>
  <w:num w:numId="15" w16cid:durableId="1303341685">
    <w:abstractNumId w:val="11"/>
  </w:num>
  <w:num w:numId="16" w16cid:durableId="1347908040">
    <w:abstractNumId w:val="25"/>
  </w:num>
  <w:num w:numId="17" w16cid:durableId="1178236114">
    <w:abstractNumId w:val="17"/>
  </w:num>
  <w:num w:numId="18" w16cid:durableId="856892151">
    <w:abstractNumId w:val="26"/>
  </w:num>
  <w:num w:numId="19" w16cid:durableId="1726685484">
    <w:abstractNumId w:val="14"/>
  </w:num>
  <w:num w:numId="20" w16cid:durableId="338431167">
    <w:abstractNumId w:val="1"/>
  </w:num>
  <w:num w:numId="21" w16cid:durableId="311446416">
    <w:abstractNumId w:val="12"/>
  </w:num>
  <w:num w:numId="22" w16cid:durableId="639697476">
    <w:abstractNumId w:val="13"/>
  </w:num>
  <w:num w:numId="23" w16cid:durableId="2119984801">
    <w:abstractNumId w:val="23"/>
  </w:num>
  <w:num w:numId="24" w16cid:durableId="821309232">
    <w:abstractNumId w:val="15"/>
  </w:num>
  <w:num w:numId="25" w16cid:durableId="1015838238">
    <w:abstractNumId w:val="2"/>
  </w:num>
  <w:num w:numId="26" w16cid:durableId="73431915">
    <w:abstractNumId w:val="0"/>
  </w:num>
  <w:num w:numId="27" w16cid:durableId="13691812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2DAD"/>
    <w:rsid w:val="00026A33"/>
    <w:rsid w:val="00027E2D"/>
    <w:rsid w:val="00032EB3"/>
    <w:rsid w:val="00036242"/>
    <w:rsid w:val="0004100F"/>
    <w:rsid w:val="000442CD"/>
    <w:rsid w:val="00046BC6"/>
    <w:rsid w:val="00060602"/>
    <w:rsid w:val="00060C94"/>
    <w:rsid w:val="0006202F"/>
    <w:rsid w:val="000632DE"/>
    <w:rsid w:val="00066B98"/>
    <w:rsid w:val="0007057B"/>
    <w:rsid w:val="000727DB"/>
    <w:rsid w:val="00073D78"/>
    <w:rsid w:val="0007490A"/>
    <w:rsid w:val="00074FD8"/>
    <w:rsid w:val="00075B13"/>
    <w:rsid w:val="000767D8"/>
    <w:rsid w:val="0008097A"/>
    <w:rsid w:val="00080C22"/>
    <w:rsid w:val="0008344A"/>
    <w:rsid w:val="00087B8C"/>
    <w:rsid w:val="00090516"/>
    <w:rsid w:val="00092400"/>
    <w:rsid w:val="00092497"/>
    <w:rsid w:val="00096B2A"/>
    <w:rsid w:val="000A4294"/>
    <w:rsid w:val="000B39AF"/>
    <w:rsid w:val="000B48F2"/>
    <w:rsid w:val="000B6B4C"/>
    <w:rsid w:val="000B762E"/>
    <w:rsid w:val="000C67B5"/>
    <w:rsid w:val="000C7B96"/>
    <w:rsid w:val="000C7C05"/>
    <w:rsid w:val="000D0747"/>
    <w:rsid w:val="000D1C23"/>
    <w:rsid w:val="000D2F83"/>
    <w:rsid w:val="000D3216"/>
    <w:rsid w:val="000D4006"/>
    <w:rsid w:val="000D5B11"/>
    <w:rsid w:val="000D6144"/>
    <w:rsid w:val="000D634F"/>
    <w:rsid w:val="000E651A"/>
    <w:rsid w:val="000E7384"/>
    <w:rsid w:val="000F01B9"/>
    <w:rsid w:val="000F13B0"/>
    <w:rsid w:val="00103D91"/>
    <w:rsid w:val="001057F3"/>
    <w:rsid w:val="00105D99"/>
    <w:rsid w:val="001114E6"/>
    <w:rsid w:val="001137C2"/>
    <w:rsid w:val="00117978"/>
    <w:rsid w:val="00117C59"/>
    <w:rsid w:val="00120376"/>
    <w:rsid w:val="00120619"/>
    <w:rsid w:val="001207B1"/>
    <w:rsid w:val="00122393"/>
    <w:rsid w:val="0012414D"/>
    <w:rsid w:val="0012518E"/>
    <w:rsid w:val="001347B3"/>
    <w:rsid w:val="001377FE"/>
    <w:rsid w:val="00137E45"/>
    <w:rsid w:val="00140DA8"/>
    <w:rsid w:val="001437D1"/>
    <w:rsid w:val="00152DD8"/>
    <w:rsid w:val="00154C10"/>
    <w:rsid w:val="00157A82"/>
    <w:rsid w:val="0016350D"/>
    <w:rsid w:val="001641B2"/>
    <w:rsid w:val="00166DA4"/>
    <w:rsid w:val="001751F9"/>
    <w:rsid w:val="00177835"/>
    <w:rsid w:val="00181B99"/>
    <w:rsid w:val="00186D1A"/>
    <w:rsid w:val="00187163"/>
    <w:rsid w:val="00192B8D"/>
    <w:rsid w:val="00195A16"/>
    <w:rsid w:val="00197B0B"/>
    <w:rsid w:val="001B1AE4"/>
    <w:rsid w:val="001C0729"/>
    <w:rsid w:val="001C23EB"/>
    <w:rsid w:val="001C336C"/>
    <w:rsid w:val="001C38C0"/>
    <w:rsid w:val="001C6E89"/>
    <w:rsid w:val="001C774F"/>
    <w:rsid w:val="001D1C60"/>
    <w:rsid w:val="001D4055"/>
    <w:rsid w:val="001D7B34"/>
    <w:rsid w:val="001F0156"/>
    <w:rsid w:val="001F212B"/>
    <w:rsid w:val="001F5EB9"/>
    <w:rsid w:val="001F75EF"/>
    <w:rsid w:val="001F76B6"/>
    <w:rsid w:val="002036E6"/>
    <w:rsid w:val="002042E2"/>
    <w:rsid w:val="00212EB8"/>
    <w:rsid w:val="002165CB"/>
    <w:rsid w:val="00216FCC"/>
    <w:rsid w:val="00222EC8"/>
    <w:rsid w:val="00222EDB"/>
    <w:rsid w:val="00222EFB"/>
    <w:rsid w:val="002310B0"/>
    <w:rsid w:val="002324CA"/>
    <w:rsid w:val="00235E90"/>
    <w:rsid w:val="00236427"/>
    <w:rsid w:val="002373E6"/>
    <w:rsid w:val="00245417"/>
    <w:rsid w:val="00246465"/>
    <w:rsid w:val="00247E32"/>
    <w:rsid w:val="0025288F"/>
    <w:rsid w:val="0025563B"/>
    <w:rsid w:val="00256DE2"/>
    <w:rsid w:val="002579A7"/>
    <w:rsid w:val="00262105"/>
    <w:rsid w:val="00264241"/>
    <w:rsid w:val="0026616D"/>
    <w:rsid w:val="00270D8C"/>
    <w:rsid w:val="00275628"/>
    <w:rsid w:val="00276256"/>
    <w:rsid w:val="00276D9A"/>
    <w:rsid w:val="00276EE3"/>
    <w:rsid w:val="0028152D"/>
    <w:rsid w:val="002864ED"/>
    <w:rsid w:val="00291246"/>
    <w:rsid w:val="00291466"/>
    <w:rsid w:val="002938DF"/>
    <w:rsid w:val="00294446"/>
    <w:rsid w:val="00297BEB"/>
    <w:rsid w:val="002A45B1"/>
    <w:rsid w:val="002A59A0"/>
    <w:rsid w:val="002A6F89"/>
    <w:rsid w:val="002A7DEF"/>
    <w:rsid w:val="002B0DAF"/>
    <w:rsid w:val="002B0E0A"/>
    <w:rsid w:val="002B139D"/>
    <w:rsid w:val="002B7117"/>
    <w:rsid w:val="002C244B"/>
    <w:rsid w:val="002D7D65"/>
    <w:rsid w:val="002E5295"/>
    <w:rsid w:val="002E6D6E"/>
    <w:rsid w:val="00302664"/>
    <w:rsid w:val="00305687"/>
    <w:rsid w:val="00305B20"/>
    <w:rsid w:val="00313ACA"/>
    <w:rsid w:val="00323146"/>
    <w:rsid w:val="003242D4"/>
    <w:rsid w:val="003247EC"/>
    <w:rsid w:val="003302FF"/>
    <w:rsid w:val="003527D3"/>
    <w:rsid w:val="003555E4"/>
    <w:rsid w:val="00356AF7"/>
    <w:rsid w:val="0036105B"/>
    <w:rsid w:val="00362AE9"/>
    <w:rsid w:val="003711B0"/>
    <w:rsid w:val="00373CB5"/>
    <w:rsid w:val="003768A4"/>
    <w:rsid w:val="003768E5"/>
    <w:rsid w:val="00380373"/>
    <w:rsid w:val="00381C09"/>
    <w:rsid w:val="003864FA"/>
    <w:rsid w:val="00390547"/>
    <w:rsid w:val="00391E49"/>
    <w:rsid w:val="003945CE"/>
    <w:rsid w:val="00394FC4"/>
    <w:rsid w:val="003950F2"/>
    <w:rsid w:val="003C228F"/>
    <w:rsid w:val="003C6689"/>
    <w:rsid w:val="003D2AC4"/>
    <w:rsid w:val="003E03B1"/>
    <w:rsid w:val="003E3127"/>
    <w:rsid w:val="003E5170"/>
    <w:rsid w:val="003E636F"/>
    <w:rsid w:val="003E7849"/>
    <w:rsid w:val="003F1509"/>
    <w:rsid w:val="003F2D30"/>
    <w:rsid w:val="003F5DF8"/>
    <w:rsid w:val="003F67AD"/>
    <w:rsid w:val="00412009"/>
    <w:rsid w:val="004149F1"/>
    <w:rsid w:val="00416B5E"/>
    <w:rsid w:val="0042004E"/>
    <w:rsid w:val="004200B5"/>
    <w:rsid w:val="0042181E"/>
    <w:rsid w:val="0043520E"/>
    <w:rsid w:val="00440C62"/>
    <w:rsid w:val="00442695"/>
    <w:rsid w:val="00445273"/>
    <w:rsid w:val="00446B5A"/>
    <w:rsid w:val="00457BB6"/>
    <w:rsid w:val="004639CF"/>
    <w:rsid w:val="00464BED"/>
    <w:rsid w:val="00467F9E"/>
    <w:rsid w:val="004709A9"/>
    <w:rsid w:val="004728E7"/>
    <w:rsid w:val="00473E07"/>
    <w:rsid w:val="0048081C"/>
    <w:rsid w:val="00496ADE"/>
    <w:rsid w:val="00496B78"/>
    <w:rsid w:val="004A3E93"/>
    <w:rsid w:val="004A4487"/>
    <w:rsid w:val="004A5BEC"/>
    <w:rsid w:val="004B3477"/>
    <w:rsid w:val="004B6769"/>
    <w:rsid w:val="004B6CFA"/>
    <w:rsid w:val="004D01EB"/>
    <w:rsid w:val="004D344D"/>
    <w:rsid w:val="004D4D43"/>
    <w:rsid w:val="004E6B30"/>
    <w:rsid w:val="004F06AB"/>
    <w:rsid w:val="004F2755"/>
    <w:rsid w:val="004F2F61"/>
    <w:rsid w:val="004F583F"/>
    <w:rsid w:val="004F6B1F"/>
    <w:rsid w:val="005048D3"/>
    <w:rsid w:val="00506A9F"/>
    <w:rsid w:val="0050700E"/>
    <w:rsid w:val="00507CBA"/>
    <w:rsid w:val="00514A0E"/>
    <w:rsid w:val="005175D1"/>
    <w:rsid w:val="00517D58"/>
    <w:rsid w:val="00534187"/>
    <w:rsid w:val="0053713C"/>
    <w:rsid w:val="00537A36"/>
    <w:rsid w:val="005426AE"/>
    <w:rsid w:val="005433B6"/>
    <w:rsid w:val="00543436"/>
    <w:rsid w:val="005460E4"/>
    <w:rsid w:val="0055069B"/>
    <w:rsid w:val="0055180C"/>
    <w:rsid w:val="00555313"/>
    <w:rsid w:val="005625B5"/>
    <w:rsid w:val="00582E59"/>
    <w:rsid w:val="0058345A"/>
    <w:rsid w:val="00586737"/>
    <w:rsid w:val="00591555"/>
    <w:rsid w:val="00594043"/>
    <w:rsid w:val="00594620"/>
    <w:rsid w:val="00597334"/>
    <w:rsid w:val="005A436C"/>
    <w:rsid w:val="005A6DD9"/>
    <w:rsid w:val="005A73C5"/>
    <w:rsid w:val="005B0551"/>
    <w:rsid w:val="005B6DE4"/>
    <w:rsid w:val="005C19BC"/>
    <w:rsid w:val="005C2413"/>
    <w:rsid w:val="005C458C"/>
    <w:rsid w:val="005D613B"/>
    <w:rsid w:val="005E4497"/>
    <w:rsid w:val="005F39EC"/>
    <w:rsid w:val="005F4D8A"/>
    <w:rsid w:val="0060633D"/>
    <w:rsid w:val="006070DF"/>
    <w:rsid w:val="0061006F"/>
    <w:rsid w:val="006131C1"/>
    <w:rsid w:val="00614AA9"/>
    <w:rsid w:val="00615763"/>
    <w:rsid w:val="00631967"/>
    <w:rsid w:val="0063499A"/>
    <w:rsid w:val="00636C08"/>
    <w:rsid w:val="006421B3"/>
    <w:rsid w:val="00645BCD"/>
    <w:rsid w:val="00652269"/>
    <w:rsid w:val="006549B9"/>
    <w:rsid w:val="006550E8"/>
    <w:rsid w:val="006555E3"/>
    <w:rsid w:val="00655A38"/>
    <w:rsid w:val="006613C8"/>
    <w:rsid w:val="00661E55"/>
    <w:rsid w:val="00663E94"/>
    <w:rsid w:val="00666E13"/>
    <w:rsid w:val="006715F2"/>
    <w:rsid w:val="006735E5"/>
    <w:rsid w:val="00673958"/>
    <w:rsid w:val="006743C0"/>
    <w:rsid w:val="006751D0"/>
    <w:rsid w:val="00676300"/>
    <w:rsid w:val="00677DF9"/>
    <w:rsid w:val="00681B7C"/>
    <w:rsid w:val="0068742A"/>
    <w:rsid w:val="006916D5"/>
    <w:rsid w:val="006A093F"/>
    <w:rsid w:val="006A266E"/>
    <w:rsid w:val="006A7FD5"/>
    <w:rsid w:val="006B11BB"/>
    <w:rsid w:val="006B6742"/>
    <w:rsid w:val="006B777A"/>
    <w:rsid w:val="006C31FB"/>
    <w:rsid w:val="006D6A52"/>
    <w:rsid w:val="006D6B3C"/>
    <w:rsid w:val="006E23E3"/>
    <w:rsid w:val="006E7EA0"/>
    <w:rsid w:val="006F442D"/>
    <w:rsid w:val="00702344"/>
    <w:rsid w:val="00702BF3"/>
    <w:rsid w:val="0070639E"/>
    <w:rsid w:val="00713547"/>
    <w:rsid w:val="007139D6"/>
    <w:rsid w:val="007206B1"/>
    <w:rsid w:val="0073083F"/>
    <w:rsid w:val="00730E51"/>
    <w:rsid w:val="0073184F"/>
    <w:rsid w:val="0073281B"/>
    <w:rsid w:val="00737F80"/>
    <w:rsid w:val="00742D5C"/>
    <w:rsid w:val="007451EA"/>
    <w:rsid w:val="00745B77"/>
    <w:rsid w:val="00750945"/>
    <w:rsid w:val="00751077"/>
    <w:rsid w:val="00752223"/>
    <w:rsid w:val="00755DE1"/>
    <w:rsid w:val="00757808"/>
    <w:rsid w:val="007642B6"/>
    <w:rsid w:val="007651C5"/>
    <w:rsid w:val="00774120"/>
    <w:rsid w:val="00785508"/>
    <w:rsid w:val="00787AE6"/>
    <w:rsid w:val="007949C3"/>
    <w:rsid w:val="007A0A4D"/>
    <w:rsid w:val="007A0F48"/>
    <w:rsid w:val="007A110A"/>
    <w:rsid w:val="007A168C"/>
    <w:rsid w:val="007A1A3D"/>
    <w:rsid w:val="007A270F"/>
    <w:rsid w:val="007A2DDB"/>
    <w:rsid w:val="007A425E"/>
    <w:rsid w:val="007B0C8D"/>
    <w:rsid w:val="007B26C8"/>
    <w:rsid w:val="007B50BB"/>
    <w:rsid w:val="007B55DA"/>
    <w:rsid w:val="007B65C3"/>
    <w:rsid w:val="007B74B6"/>
    <w:rsid w:val="007C01D4"/>
    <w:rsid w:val="007C3D0D"/>
    <w:rsid w:val="007C4F31"/>
    <w:rsid w:val="007D1CBF"/>
    <w:rsid w:val="007D31A9"/>
    <w:rsid w:val="007D6725"/>
    <w:rsid w:val="007E179E"/>
    <w:rsid w:val="007E1A49"/>
    <w:rsid w:val="007E5BB4"/>
    <w:rsid w:val="007F1772"/>
    <w:rsid w:val="007F3425"/>
    <w:rsid w:val="007F4454"/>
    <w:rsid w:val="007F5A4B"/>
    <w:rsid w:val="007F604B"/>
    <w:rsid w:val="007F6D04"/>
    <w:rsid w:val="00800860"/>
    <w:rsid w:val="00801E8C"/>
    <w:rsid w:val="00807DB8"/>
    <w:rsid w:val="00810885"/>
    <w:rsid w:val="00812C97"/>
    <w:rsid w:val="00817B08"/>
    <w:rsid w:val="00823458"/>
    <w:rsid w:val="00827A31"/>
    <w:rsid w:val="0083183A"/>
    <w:rsid w:val="00834767"/>
    <w:rsid w:val="0084317D"/>
    <w:rsid w:val="00843451"/>
    <w:rsid w:val="008456D7"/>
    <w:rsid w:val="008457DF"/>
    <w:rsid w:val="008504E2"/>
    <w:rsid w:val="00853DF0"/>
    <w:rsid w:val="00870C09"/>
    <w:rsid w:val="00874609"/>
    <w:rsid w:val="00874812"/>
    <w:rsid w:val="00876A11"/>
    <w:rsid w:val="00880441"/>
    <w:rsid w:val="0088608D"/>
    <w:rsid w:val="00893A29"/>
    <w:rsid w:val="008A42B3"/>
    <w:rsid w:val="008B6C96"/>
    <w:rsid w:val="008C2C74"/>
    <w:rsid w:val="008C4A66"/>
    <w:rsid w:val="008C7219"/>
    <w:rsid w:val="008D173E"/>
    <w:rsid w:val="008D4F4C"/>
    <w:rsid w:val="008D59A1"/>
    <w:rsid w:val="008E4C42"/>
    <w:rsid w:val="008E4D7E"/>
    <w:rsid w:val="008E5557"/>
    <w:rsid w:val="008E5E1A"/>
    <w:rsid w:val="008F26B2"/>
    <w:rsid w:val="008F4856"/>
    <w:rsid w:val="00903345"/>
    <w:rsid w:val="00904154"/>
    <w:rsid w:val="00904A83"/>
    <w:rsid w:val="00904DDA"/>
    <w:rsid w:val="00916525"/>
    <w:rsid w:val="00923333"/>
    <w:rsid w:val="00924F09"/>
    <w:rsid w:val="00933CB8"/>
    <w:rsid w:val="0093490F"/>
    <w:rsid w:val="00941385"/>
    <w:rsid w:val="00945EC7"/>
    <w:rsid w:val="00947458"/>
    <w:rsid w:val="009505D7"/>
    <w:rsid w:val="00953042"/>
    <w:rsid w:val="00953591"/>
    <w:rsid w:val="009539B8"/>
    <w:rsid w:val="00955532"/>
    <w:rsid w:val="009558AE"/>
    <w:rsid w:val="00955A65"/>
    <w:rsid w:val="009567CE"/>
    <w:rsid w:val="00956A34"/>
    <w:rsid w:val="009605D9"/>
    <w:rsid w:val="00960CE7"/>
    <w:rsid w:val="00960F31"/>
    <w:rsid w:val="00963EB1"/>
    <w:rsid w:val="0096452A"/>
    <w:rsid w:val="00964A58"/>
    <w:rsid w:val="00964BB1"/>
    <w:rsid w:val="00967B14"/>
    <w:rsid w:val="009704CC"/>
    <w:rsid w:val="0097138E"/>
    <w:rsid w:val="00974274"/>
    <w:rsid w:val="009765F2"/>
    <w:rsid w:val="00982094"/>
    <w:rsid w:val="00982166"/>
    <w:rsid w:val="009833A2"/>
    <w:rsid w:val="009839CB"/>
    <w:rsid w:val="00984F8F"/>
    <w:rsid w:val="0098546D"/>
    <w:rsid w:val="00986B1A"/>
    <w:rsid w:val="0099715B"/>
    <w:rsid w:val="009A17B0"/>
    <w:rsid w:val="009A2468"/>
    <w:rsid w:val="009A3947"/>
    <w:rsid w:val="009B3645"/>
    <w:rsid w:val="009B37A1"/>
    <w:rsid w:val="009C05DE"/>
    <w:rsid w:val="009C127F"/>
    <w:rsid w:val="009C49FD"/>
    <w:rsid w:val="009C5CDF"/>
    <w:rsid w:val="009C6E8E"/>
    <w:rsid w:val="009D4493"/>
    <w:rsid w:val="009D77E0"/>
    <w:rsid w:val="009D794C"/>
    <w:rsid w:val="009E061F"/>
    <w:rsid w:val="009E19F7"/>
    <w:rsid w:val="009E690F"/>
    <w:rsid w:val="009F2D92"/>
    <w:rsid w:val="009F5750"/>
    <w:rsid w:val="009F7281"/>
    <w:rsid w:val="009F73BF"/>
    <w:rsid w:val="00A00CC2"/>
    <w:rsid w:val="00A02A60"/>
    <w:rsid w:val="00A05485"/>
    <w:rsid w:val="00A078FE"/>
    <w:rsid w:val="00A10B0E"/>
    <w:rsid w:val="00A14861"/>
    <w:rsid w:val="00A15059"/>
    <w:rsid w:val="00A15E26"/>
    <w:rsid w:val="00A23C4B"/>
    <w:rsid w:val="00A30009"/>
    <w:rsid w:val="00A35CEC"/>
    <w:rsid w:val="00A36211"/>
    <w:rsid w:val="00A362BA"/>
    <w:rsid w:val="00A36D98"/>
    <w:rsid w:val="00A40A69"/>
    <w:rsid w:val="00A42BB0"/>
    <w:rsid w:val="00A452AD"/>
    <w:rsid w:val="00A46756"/>
    <w:rsid w:val="00A46DAD"/>
    <w:rsid w:val="00A47F01"/>
    <w:rsid w:val="00A52A94"/>
    <w:rsid w:val="00A539A9"/>
    <w:rsid w:val="00A54DE3"/>
    <w:rsid w:val="00A56FD2"/>
    <w:rsid w:val="00A615B6"/>
    <w:rsid w:val="00A62509"/>
    <w:rsid w:val="00A62EAA"/>
    <w:rsid w:val="00A64C8D"/>
    <w:rsid w:val="00A7158A"/>
    <w:rsid w:val="00A802DF"/>
    <w:rsid w:val="00A82257"/>
    <w:rsid w:val="00A8341A"/>
    <w:rsid w:val="00A963E9"/>
    <w:rsid w:val="00AA2054"/>
    <w:rsid w:val="00AA40E1"/>
    <w:rsid w:val="00AB0778"/>
    <w:rsid w:val="00AB266C"/>
    <w:rsid w:val="00AB26EC"/>
    <w:rsid w:val="00AC3BFF"/>
    <w:rsid w:val="00AC4E6E"/>
    <w:rsid w:val="00AC707B"/>
    <w:rsid w:val="00AC7751"/>
    <w:rsid w:val="00AD085E"/>
    <w:rsid w:val="00AD1B0B"/>
    <w:rsid w:val="00AD244C"/>
    <w:rsid w:val="00AD4B20"/>
    <w:rsid w:val="00AD7AE7"/>
    <w:rsid w:val="00AE173B"/>
    <w:rsid w:val="00AE2EB2"/>
    <w:rsid w:val="00AE6E99"/>
    <w:rsid w:val="00AE7120"/>
    <w:rsid w:val="00AF1B96"/>
    <w:rsid w:val="00AF201F"/>
    <w:rsid w:val="00AF20A7"/>
    <w:rsid w:val="00AF66EA"/>
    <w:rsid w:val="00B02BDB"/>
    <w:rsid w:val="00B11CA3"/>
    <w:rsid w:val="00B12F13"/>
    <w:rsid w:val="00B14B95"/>
    <w:rsid w:val="00B14E7C"/>
    <w:rsid w:val="00B17CF1"/>
    <w:rsid w:val="00B2060E"/>
    <w:rsid w:val="00B237F3"/>
    <w:rsid w:val="00B24591"/>
    <w:rsid w:val="00B27020"/>
    <w:rsid w:val="00B34F49"/>
    <w:rsid w:val="00B3606B"/>
    <w:rsid w:val="00B410D7"/>
    <w:rsid w:val="00B4300F"/>
    <w:rsid w:val="00B450FF"/>
    <w:rsid w:val="00B45546"/>
    <w:rsid w:val="00B477CD"/>
    <w:rsid w:val="00B50142"/>
    <w:rsid w:val="00B5058A"/>
    <w:rsid w:val="00B53A68"/>
    <w:rsid w:val="00B55340"/>
    <w:rsid w:val="00B5628F"/>
    <w:rsid w:val="00B614A0"/>
    <w:rsid w:val="00B635E7"/>
    <w:rsid w:val="00B658E7"/>
    <w:rsid w:val="00B70E08"/>
    <w:rsid w:val="00B7402F"/>
    <w:rsid w:val="00B7577C"/>
    <w:rsid w:val="00B80525"/>
    <w:rsid w:val="00B828B9"/>
    <w:rsid w:val="00B84FBB"/>
    <w:rsid w:val="00B86935"/>
    <w:rsid w:val="00B87F0E"/>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CA2"/>
    <w:rsid w:val="00BD2009"/>
    <w:rsid w:val="00BD4635"/>
    <w:rsid w:val="00BD7379"/>
    <w:rsid w:val="00BE1B01"/>
    <w:rsid w:val="00BE5118"/>
    <w:rsid w:val="00BF7F64"/>
    <w:rsid w:val="00C03B84"/>
    <w:rsid w:val="00C043C9"/>
    <w:rsid w:val="00C05D56"/>
    <w:rsid w:val="00C065AA"/>
    <w:rsid w:val="00C1101D"/>
    <w:rsid w:val="00C110C2"/>
    <w:rsid w:val="00C1259B"/>
    <w:rsid w:val="00C13E99"/>
    <w:rsid w:val="00C1690A"/>
    <w:rsid w:val="00C21CB1"/>
    <w:rsid w:val="00C273AB"/>
    <w:rsid w:val="00C27CAD"/>
    <w:rsid w:val="00C31720"/>
    <w:rsid w:val="00C3455B"/>
    <w:rsid w:val="00C411FD"/>
    <w:rsid w:val="00C42D61"/>
    <w:rsid w:val="00C4428C"/>
    <w:rsid w:val="00C55529"/>
    <w:rsid w:val="00C57B87"/>
    <w:rsid w:val="00C71F8D"/>
    <w:rsid w:val="00C71F8F"/>
    <w:rsid w:val="00C76126"/>
    <w:rsid w:val="00C76F7F"/>
    <w:rsid w:val="00C81792"/>
    <w:rsid w:val="00C862FA"/>
    <w:rsid w:val="00C92D77"/>
    <w:rsid w:val="00C94120"/>
    <w:rsid w:val="00C95294"/>
    <w:rsid w:val="00C97256"/>
    <w:rsid w:val="00CA1605"/>
    <w:rsid w:val="00CA38C9"/>
    <w:rsid w:val="00CA4DA0"/>
    <w:rsid w:val="00CA5D8F"/>
    <w:rsid w:val="00CA60E2"/>
    <w:rsid w:val="00CB177F"/>
    <w:rsid w:val="00CC2116"/>
    <w:rsid w:val="00CC603B"/>
    <w:rsid w:val="00CC65E2"/>
    <w:rsid w:val="00CD1DF7"/>
    <w:rsid w:val="00CD44FA"/>
    <w:rsid w:val="00CD65BA"/>
    <w:rsid w:val="00CD7B10"/>
    <w:rsid w:val="00CE46FF"/>
    <w:rsid w:val="00CE69EC"/>
    <w:rsid w:val="00CE7181"/>
    <w:rsid w:val="00CF0415"/>
    <w:rsid w:val="00CF53E3"/>
    <w:rsid w:val="00D00699"/>
    <w:rsid w:val="00D00F69"/>
    <w:rsid w:val="00D0188D"/>
    <w:rsid w:val="00D02EAE"/>
    <w:rsid w:val="00D0458B"/>
    <w:rsid w:val="00D06B83"/>
    <w:rsid w:val="00D22C40"/>
    <w:rsid w:val="00D244B9"/>
    <w:rsid w:val="00D24795"/>
    <w:rsid w:val="00D26EA0"/>
    <w:rsid w:val="00D271E2"/>
    <w:rsid w:val="00D27558"/>
    <w:rsid w:val="00D318C4"/>
    <w:rsid w:val="00D412E0"/>
    <w:rsid w:val="00D4383E"/>
    <w:rsid w:val="00D44D4C"/>
    <w:rsid w:val="00D50DEB"/>
    <w:rsid w:val="00D5240A"/>
    <w:rsid w:val="00D52D67"/>
    <w:rsid w:val="00D5705B"/>
    <w:rsid w:val="00D65848"/>
    <w:rsid w:val="00D754E6"/>
    <w:rsid w:val="00D83756"/>
    <w:rsid w:val="00D8651C"/>
    <w:rsid w:val="00D877F0"/>
    <w:rsid w:val="00D9071F"/>
    <w:rsid w:val="00D90E8A"/>
    <w:rsid w:val="00D93FAC"/>
    <w:rsid w:val="00D94821"/>
    <w:rsid w:val="00D96829"/>
    <w:rsid w:val="00DA3411"/>
    <w:rsid w:val="00DA42BA"/>
    <w:rsid w:val="00DA6546"/>
    <w:rsid w:val="00DB4586"/>
    <w:rsid w:val="00DB64AA"/>
    <w:rsid w:val="00DC21DB"/>
    <w:rsid w:val="00DD0D8B"/>
    <w:rsid w:val="00DD118B"/>
    <w:rsid w:val="00DD61AA"/>
    <w:rsid w:val="00DE2791"/>
    <w:rsid w:val="00DE5B46"/>
    <w:rsid w:val="00DF01F1"/>
    <w:rsid w:val="00DF07CB"/>
    <w:rsid w:val="00DF12F2"/>
    <w:rsid w:val="00DF1BCB"/>
    <w:rsid w:val="00E013CD"/>
    <w:rsid w:val="00E03867"/>
    <w:rsid w:val="00E068EE"/>
    <w:rsid w:val="00E108CB"/>
    <w:rsid w:val="00E11531"/>
    <w:rsid w:val="00E16457"/>
    <w:rsid w:val="00E16AB5"/>
    <w:rsid w:val="00E207F8"/>
    <w:rsid w:val="00E31867"/>
    <w:rsid w:val="00E32553"/>
    <w:rsid w:val="00E40714"/>
    <w:rsid w:val="00E458F8"/>
    <w:rsid w:val="00E4629A"/>
    <w:rsid w:val="00E50115"/>
    <w:rsid w:val="00E5077B"/>
    <w:rsid w:val="00E51261"/>
    <w:rsid w:val="00E65B96"/>
    <w:rsid w:val="00E711BF"/>
    <w:rsid w:val="00E72599"/>
    <w:rsid w:val="00E765D1"/>
    <w:rsid w:val="00E84488"/>
    <w:rsid w:val="00E848FA"/>
    <w:rsid w:val="00E9054C"/>
    <w:rsid w:val="00E913D3"/>
    <w:rsid w:val="00E917FA"/>
    <w:rsid w:val="00E94BAA"/>
    <w:rsid w:val="00EA5D9F"/>
    <w:rsid w:val="00EB6BF9"/>
    <w:rsid w:val="00EB7BDF"/>
    <w:rsid w:val="00EC347E"/>
    <w:rsid w:val="00EC6D74"/>
    <w:rsid w:val="00EC78C7"/>
    <w:rsid w:val="00EE4606"/>
    <w:rsid w:val="00EE7730"/>
    <w:rsid w:val="00EF4A64"/>
    <w:rsid w:val="00EF64CB"/>
    <w:rsid w:val="00F04A75"/>
    <w:rsid w:val="00F05C34"/>
    <w:rsid w:val="00F05F96"/>
    <w:rsid w:val="00F150B9"/>
    <w:rsid w:val="00F153F8"/>
    <w:rsid w:val="00F204D0"/>
    <w:rsid w:val="00F21972"/>
    <w:rsid w:val="00F24D85"/>
    <w:rsid w:val="00F27E69"/>
    <w:rsid w:val="00F30333"/>
    <w:rsid w:val="00F35CF0"/>
    <w:rsid w:val="00F44F8F"/>
    <w:rsid w:val="00F540EE"/>
    <w:rsid w:val="00F62C4D"/>
    <w:rsid w:val="00F6444B"/>
    <w:rsid w:val="00F6580F"/>
    <w:rsid w:val="00F66A17"/>
    <w:rsid w:val="00F677ED"/>
    <w:rsid w:val="00F67F21"/>
    <w:rsid w:val="00F7156A"/>
    <w:rsid w:val="00F74E9C"/>
    <w:rsid w:val="00F753AF"/>
    <w:rsid w:val="00F75543"/>
    <w:rsid w:val="00F7718E"/>
    <w:rsid w:val="00F80231"/>
    <w:rsid w:val="00F839C6"/>
    <w:rsid w:val="00F83D63"/>
    <w:rsid w:val="00F91990"/>
    <w:rsid w:val="00F93CCE"/>
    <w:rsid w:val="00F95F51"/>
    <w:rsid w:val="00FA096E"/>
    <w:rsid w:val="00FA1012"/>
    <w:rsid w:val="00FA304F"/>
    <w:rsid w:val="00FA5D24"/>
    <w:rsid w:val="00FB5E49"/>
    <w:rsid w:val="00FB6A1E"/>
    <w:rsid w:val="00FB7D86"/>
    <w:rsid w:val="00FC0406"/>
    <w:rsid w:val="00FC35D8"/>
    <w:rsid w:val="00FD0024"/>
    <w:rsid w:val="00FD35F3"/>
    <w:rsid w:val="00FD3A21"/>
    <w:rsid w:val="00FD4A28"/>
    <w:rsid w:val="00FD670F"/>
    <w:rsid w:val="00FE1B1F"/>
    <w:rsid w:val="00FE4370"/>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 w:type="character" w:styleId="Refdecomentrio">
    <w:name w:val="annotation reference"/>
    <w:basedOn w:val="Fontepargpadro"/>
    <w:uiPriority w:val="99"/>
    <w:unhideWhenUsed/>
    <w:qFormat/>
    <w:rsid w:val="00A36211"/>
    <w:rPr>
      <w:sz w:val="16"/>
      <w:szCs w:val="16"/>
    </w:rPr>
  </w:style>
  <w:style w:type="paragraph" w:styleId="Textodecomentrio">
    <w:name w:val="annotation text"/>
    <w:basedOn w:val="Normal"/>
    <w:link w:val="TextodecomentrioChar"/>
    <w:uiPriority w:val="99"/>
    <w:unhideWhenUsed/>
    <w:qFormat/>
    <w:rsid w:val="00A36211"/>
    <w:pPr>
      <w:widowControl/>
    </w:pPr>
    <w:rPr>
      <w:rFonts w:ascii="Ecofont_Spranq_eco_Sans" w:eastAsiaTheme="minorEastAsia" w:hAnsi="Ecofont_Spranq_eco_Sans" w:cs="Tahoma"/>
      <w:snapToGrid/>
      <w:sz w:val="20"/>
    </w:rPr>
  </w:style>
  <w:style w:type="character" w:customStyle="1" w:styleId="TextodecomentrioChar">
    <w:name w:val="Texto de comentário Char"/>
    <w:basedOn w:val="Fontepargpadro"/>
    <w:link w:val="Textodecomentrio"/>
    <w:uiPriority w:val="99"/>
    <w:qFormat/>
    <w:rsid w:val="00A36211"/>
    <w:rPr>
      <w:rFonts w:ascii="Ecofont_Spranq_eco_Sans" w:eastAsiaTheme="minorEastAsia" w:hAnsi="Ecofont_Spranq_eco_Sans" w:cs="Tahoma"/>
    </w:rPr>
  </w:style>
  <w:style w:type="paragraph" w:customStyle="1" w:styleId="Nivel01">
    <w:name w:val="Nivel 01"/>
    <w:basedOn w:val="Ttulo1"/>
    <w:next w:val="Normal"/>
    <w:link w:val="Nivel01Char"/>
    <w:qFormat/>
    <w:rsid w:val="00A36211"/>
    <w:pPr>
      <w:keepLines/>
      <w:widowControl/>
      <w:tabs>
        <w:tab w:val="left" w:pos="567"/>
      </w:tabs>
      <w:spacing w:before="240"/>
      <w:ind w:left="0" w:right="0"/>
    </w:pPr>
    <w:rPr>
      <w:rFonts w:ascii="Arial" w:eastAsiaTheme="majorEastAsia" w:hAnsi="Arial" w:cs="Arial"/>
      <w:snapToGrid/>
      <w:sz w:val="20"/>
    </w:rPr>
  </w:style>
  <w:style w:type="character" w:customStyle="1" w:styleId="Nivel01Char">
    <w:name w:val="Nivel 01 Char"/>
    <w:basedOn w:val="Fontepargpadro"/>
    <w:link w:val="Nivel01"/>
    <w:rsid w:val="00A36211"/>
    <w:rPr>
      <w:rFonts w:ascii="Arial" w:eastAsiaTheme="majorEastAsia" w:hAnsi="Arial" w:cs="Arial"/>
      <w:b/>
      <w:bCs/>
    </w:rPr>
  </w:style>
  <w:style w:type="paragraph" w:customStyle="1" w:styleId="Nivel2">
    <w:name w:val="Nivel 2"/>
    <w:basedOn w:val="Normal"/>
    <w:link w:val="Nivel2Char"/>
    <w:qFormat/>
    <w:rsid w:val="00A36211"/>
    <w:pPr>
      <w:widowControl/>
      <w:spacing w:before="120" w:after="120" w:line="276" w:lineRule="auto"/>
      <w:jc w:val="both"/>
    </w:pPr>
    <w:rPr>
      <w:rFonts w:ascii="Arial" w:eastAsiaTheme="minorEastAsia" w:hAnsi="Arial" w:cs="Arial"/>
      <w:snapToGrid/>
      <w:color w:val="000000"/>
      <w:sz w:val="20"/>
    </w:rPr>
  </w:style>
  <w:style w:type="paragraph" w:customStyle="1" w:styleId="Nivel3">
    <w:name w:val="Nivel 3"/>
    <w:basedOn w:val="Normal"/>
    <w:link w:val="Nivel3Char"/>
    <w:qFormat/>
    <w:rsid w:val="00A36211"/>
    <w:pPr>
      <w:widowControl/>
      <w:spacing w:before="120" w:after="120" w:line="276" w:lineRule="auto"/>
      <w:ind w:left="284"/>
      <w:jc w:val="both"/>
    </w:pPr>
    <w:rPr>
      <w:rFonts w:ascii="Arial" w:eastAsiaTheme="minorEastAsia" w:hAnsi="Arial" w:cs="Arial"/>
      <w:snapToGrid/>
      <w:color w:val="000000"/>
      <w:sz w:val="20"/>
    </w:rPr>
  </w:style>
  <w:style w:type="paragraph" w:customStyle="1" w:styleId="Nivel4">
    <w:name w:val="Nivel 4"/>
    <w:basedOn w:val="Nivel3"/>
    <w:qFormat/>
    <w:rsid w:val="00A36211"/>
    <w:pPr>
      <w:ind w:left="567"/>
    </w:pPr>
    <w:rPr>
      <w:color w:val="auto"/>
    </w:rPr>
  </w:style>
  <w:style w:type="paragraph" w:customStyle="1" w:styleId="Nivel5">
    <w:name w:val="Nivel 5"/>
    <w:basedOn w:val="Nivel4"/>
    <w:qFormat/>
    <w:rsid w:val="00A36211"/>
    <w:pPr>
      <w:ind w:left="851"/>
    </w:pPr>
  </w:style>
  <w:style w:type="paragraph" w:customStyle="1" w:styleId="ou">
    <w:name w:val="ou"/>
    <w:basedOn w:val="PargrafodaLista"/>
    <w:link w:val="ouChar"/>
    <w:qFormat/>
    <w:rsid w:val="00A36211"/>
    <w:pPr>
      <w:widowControl/>
      <w:spacing w:before="60" w:after="60" w:line="259" w:lineRule="auto"/>
      <w:ind w:left="0"/>
      <w:jc w:val="center"/>
    </w:pPr>
    <w:rPr>
      <w:rFonts w:ascii="Arial" w:eastAsiaTheme="minorHAnsi" w:hAnsi="Arial" w:cs="Arial"/>
      <w:b/>
      <w:bCs/>
      <w:i/>
      <w:iCs/>
      <w:snapToGrid/>
      <w:color w:val="FF0000"/>
      <w:szCs w:val="24"/>
      <w:u w:val="single"/>
    </w:rPr>
  </w:style>
  <w:style w:type="character" w:customStyle="1" w:styleId="ouChar">
    <w:name w:val="ou Char"/>
    <w:basedOn w:val="Fontepargpadro"/>
    <w:link w:val="ou"/>
    <w:rsid w:val="00A36211"/>
    <w:rPr>
      <w:rFonts w:ascii="Arial" w:eastAsiaTheme="minorHAnsi" w:hAnsi="Arial" w:cs="Arial"/>
      <w:b/>
      <w:bCs/>
      <w:i/>
      <w:iCs/>
      <w:color w:val="FF0000"/>
      <w:sz w:val="24"/>
      <w:szCs w:val="24"/>
      <w:u w:val="single"/>
    </w:rPr>
  </w:style>
  <w:style w:type="paragraph" w:customStyle="1" w:styleId="Nvel2-Red">
    <w:name w:val="Nível 2 -Red"/>
    <w:basedOn w:val="Nivel2"/>
    <w:link w:val="Nvel2-RedChar"/>
    <w:qFormat/>
    <w:rsid w:val="00A36211"/>
    <w:rPr>
      <w:i/>
      <w:iCs/>
      <w:color w:val="FF0000"/>
    </w:rPr>
  </w:style>
  <w:style w:type="paragraph" w:customStyle="1" w:styleId="Nvel3-R">
    <w:name w:val="Nível 3-R"/>
    <w:basedOn w:val="Nivel3"/>
    <w:link w:val="Nvel3-RChar"/>
    <w:qFormat/>
    <w:rsid w:val="00A36211"/>
    <w:rPr>
      <w:i/>
      <w:iCs/>
      <w:color w:val="FF0000"/>
    </w:rPr>
  </w:style>
  <w:style w:type="character" w:customStyle="1" w:styleId="Nvel2-RedChar">
    <w:name w:val="Nível 2 -Red Char"/>
    <w:basedOn w:val="Fontepargpadro"/>
    <w:link w:val="Nvel2-Red"/>
    <w:rsid w:val="00A36211"/>
    <w:rPr>
      <w:rFonts w:ascii="Arial" w:eastAsiaTheme="minorEastAsia" w:hAnsi="Arial" w:cs="Arial"/>
      <w:i/>
      <w:iCs/>
      <w:color w:val="FF0000"/>
    </w:rPr>
  </w:style>
  <w:style w:type="character" w:customStyle="1" w:styleId="Nvel3-RChar">
    <w:name w:val="Nível 3-R Char"/>
    <w:basedOn w:val="Fontepargpadro"/>
    <w:link w:val="Nvel3-R"/>
    <w:rsid w:val="00A36211"/>
    <w:rPr>
      <w:rFonts w:ascii="Arial" w:eastAsiaTheme="minorEastAsia" w:hAnsi="Arial" w:cs="Arial"/>
      <w:i/>
      <w:iCs/>
      <w:color w:val="FF0000"/>
    </w:rPr>
  </w:style>
  <w:style w:type="character" w:customStyle="1" w:styleId="Nivel2Char">
    <w:name w:val="Nivel 2 Char"/>
    <w:basedOn w:val="Fontepargpadro"/>
    <w:link w:val="Nivel2"/>
    <w:locked/>
    <w:rsid w:val="00E108CB"/>
    <w:rPr>
      <w:rFonts w:ascii="Arial" w:eastAsiaTheme="minorEastAsia" w:hAnsi="Arial" w:cs="Arial"/>
      <w:color w:val="000000"/>
    </w:rPr>
  </w:style>
  <w:style w:type="character" w:customStyle="1" w:styleId="Nivel3Char">
    <w:name w:val="Nivel 3 Char"/>
    <w:basedOn w:val="Fontepargpadro"/>
    <w:link w:val="Nivel3"/>
    <w:rsid w:val="004E6B30"/>
    <w:rPr>
      <w:rFonts w:ascii="Arial" w:eastAsiaTheme="minorEastAsia" w:hAnsi="Arial" w:cs="Arial"/>
      <w:color w:val="000000"/>
    </w:rPr>
  </w:style>
  <w:style w:type="character" w:styleId="Hyperlink">
    <w:name w:val="Hyperlink"/>
    <w:rsid w:val="004E6B30"/>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 w:id="1882480079">
      <w:bodyDiv w:val="1"/>
      <w:marLeft w:val="0"/>
      <w:marRight w:val="0"/>
      <w:marTop w:val="0"/>
      <w:marBottom w:val="0"/>
      <w:divBdr>
        <w:top w:val="none" w:sz="0" w:space="0" w:color="auto"/>
        <w:left w:val="none" w:sz="0" w:space="0" w:color="auto"/>
        <w:bottom w:val="none" w:sz="0" w:space="0" w:color="auto"/>
        <w:right w:val="none" w:sz="0" w:space="0" w:color="auto"/>
      </w:divBdr>
      <w:divsChild>
        <w:div w:id="476187989">
          <w:marLeft w:val="0"/>
          <w:marRight w:val="0"/>
          <w:marTop w:val="0"/>
          <w:marBottom w:val="0"/>
          <w:divBdr>
            <w:top w:val="none" w:sz="0" w:space="0" w:color="auto"/>
            <w:left w:val="none" w:sz="0" w:space="0" w:color="auto"/>
            <w:bottom w:val="none" w:sz="0" w:space="0" w:color="auto"/>
            <w:right w:val="none" w:sz="0" w:space="0" w:color="auto"/>
          </w:divBdr>
          <w:divsChild>
            <w:div w:id="162827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8/lei/l13709.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planalto.gov.br/ccivil_03/_ato2015-2018/2018/lei/l13709.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_ato2015-2018/2018/lei/l13709.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15"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5-2018/2018/lei/l13709.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_x0031_60 xmlns="0c04bbc4-16ba-4e50-9ce3-2b790042278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6" ma:contentTypeDescription="Crie um novo documento." ma:contentTypeScope="" ma:versionID="453de47f65eb7322fef8c40715ce185a">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0339373862b432fffe149768dd5e5c97"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_x0031_60"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_x0031_60" ma:index="22" nillable="true" ma:displayName="160" ma:format="DateOnly" ma:internalName="_x0031_60">
      <xsd:simpleType>
        <xsd:restriction base="dms:DateTim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2.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3.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4.xml><?xml version="1.0" encoding="utf-8"?>
<ds:datastoreItem xmlns:ds="http://schemas.openxmlformats.org/officeDocument/2006/customXml" ds:itemID="{984B42D3-58D6-4923-946D-B07ABE06D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6009</Words>
  <Characters>32452</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38385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Alguimar Serafim Moreira</cp:lastModifiedBy>
  <cp:revision>12</cp:revision>
  <cp:lastPrinted>2021-08-23T16:10:00Z</cp:lastPrinted>
  <dcterms:created xsi:type="dcterms:W3CDTF">2024-07-29T19:33:00Z</dcterms:created>
  <dcterms:modified xsi:type="dcterms:W3CDTF">2025-03-20T18:40:00Z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y fmtid="{D5CDD505-2E9C-101B-9397-08002B2CF9AE}" pid="3" name="MediaServiceImageTags">
    <vt:lpwstr/>
  </property>
</Properties>
</file>